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48F0" w14:textId="2887A613" w:rsidR="00D83753" w:rsidRPr="00C51B40" w:rsidRDefault="00D83753" w:rsidP="00D83753">
      <w:pPr>
        <w:ind w:right="-115"/>
        <w:jc w:val="both"/>
        <w:outlineLvl w:val="0"/>
        <w:rPr>
          <w:rFonts w:asciiTheme="minorHAnsi" w:hAnsiTheme="minorHAnsi" w:cstheme="minorHAnsi"/>
          <w:sz w:val="22"/>
          <w:szCs w:val="22"/>
          <w:lang w:val="es-ES"/>
        </w:rPr>
      </w:pPr>
    </w:p>
    <w:p w14:paraId="76FAF6D9" w14:textId="390AE4CE" w:rsidR="00D83753" w:rsidRPr="00AF70B5" w:rsidRDefault="00AF70B5" w:rsidP="00AF70B5">
      <w:pPr>
        <w:jc w:val="both"/>
        <w:rPr>
          <w:rFonts w:asciiTheme="minorHAnsi" w:hAnsiTheme="minorHAnsi" w:cstheme="minorHAnsi"/>
          <w:b/>
          <w:bCs/>
          <w:sz w:val="22"/>
          <w:szCs w:val="22"/>
          <w:u w:val="single"/>
          <w:lang w:val="es-ES"/>
        </w:rPr>
      </w:pPr>
      <w:r w:rsidRPr="00AF70B5">
        <w:rPr>
          <w:rFonts w:asciiTheme="minorHAnsi" w:hAnsiTheme="minorHAnsi" w:cstheme="minorHAnsi"/>
          <w:b/>
          <w:bCs/>
          <w:sz w:val="22"/>
          <w:szCs w:val="22"/>
          <w:u w:val="single"/>
          <w:lang w:val="es-ES"/>
        </w:rPr>
        <w:t>INSTRUCCIONES</w:t>
      </w:r>
    </w:p>
    <w:p w14:paraId="6E78BA15" w14:textId="77777777" w:rsidR="00D83753" w:rsidRPr="00C51B40" w:rsidRDefault="00D83753" w:rsidP="00D83753">
      <w:pPr>
        <w:ind w:right="-115"/>
        <w:jc w:val="both"/>
        <w:outlineLvl w:val="0"/>
        <w:rPr>
          <w:rFonts w:asciiTheme="minorHAnsi" w:hAnsiTheme="minorHAnsi" w:cstheme="minorHAnsi"/>
          <w:sz w:val="22"/>
          <w:szCs w:val="22"/>
          <w:lang w:val="es-ES"/>
        </w:rPr>
      </w:pPr>
    </w:p>
    <w:p w14:paraId="2F9A9669" w14:textId="5F3CA807" w:rsidR="0027255E" w:rsidRPr="0027255E" w:rsidRDefault="0027255E" w:rsidP="0027255E">
      <w:pPr>
        <w:spacing w:line="360" w:lineRule="auto"/>
        <w:jc w:val="both"/>
        <w:rPr>
          <w:rFonts w:asciiTheme="minorHAnsi" w:hAnsiTheme="minorHAnsi" w:cstheme="minorHAnsi"/>
          <w:sz w:val="22"/>
          <w:szCs w:val="22"/>
        </w:rPr>
      </w:pPr>
      <w:r w:rsidRPr="0027255E">
        <w:rPr>
          <w:rFonts w:asciiTheme="minorHAnsi" w:hAnsiTheme="minorHAnsi" w:cstheme="minorHAnsi"/>
          <w:sz w:val="22"/>
          <w:szCs w:val="22"/>
        </w:rPr>
        <w:t>El siguiente formulario comprende un conjunto de medidas y disposiciones para la protección humana, animal, vegetal y ambiental. Para tales disposiciones, es absolutamente necesario que los laboratorios de investigación y los ensayos de campo, se efectúen en condiciones absolutamente controladas. Al respecto:</w:t>
      </w:r>
    </w:p>
    <w:p w14:paraId="74A7E5E9" w14:textId="5C0562DD" w:rsidR="00AF70B5" w:rsidRDefault="00AF70B5" w:rsidP="00AF70B5">
      <w:pPr>
        <w:spacing w:line="360" w:lineRule="auto"/>
        <w:jc w:val="both"/>
        <w:rPr>
          <w:rFonts w:asciiTheme="minorHAnsi" w:hAnsiTheme="minorHAnsi" w:cstheme="minorHAnsi"/>
          <w:sz w:val="22"/>
          <w:szCs w:val="22"/>
        </w:rPr>
      </w:pPr>
      <w:r w:rsidRPr="00AF70B5">
        <w:rPr>
          <w:rFonts w:asciiTheme="minorHAnsi" w:hAnsiTheme="minorHAnsi" w:cstheme="minorHAnsi"/>
          <w:b/>
          <w:sz w:val="22"/>
          <w:szCs w:val="22"/>
        </w:rPr>
        <w:t>1.-</w:t>
      </w:r>
      <w:r>
        <w:rPr>
          <w:rFonts w:asciiTheme="minorHAnsi" w:hAnsiTheme="minorHAnsi" w:cstheme="minorHAnsi"/>
          <w:sz w:val="22"/>
          <w:szCs w:val="22"/>
        </w:rPr>
        <w:t xml:space="preserve"> </w:t>
      </w:r>
      <w:r w:rsidR="0027255E" w:rsidRPr="0027255E">
        <w:rPr>
          <w:rFonts w:asciiTheme="minorHAnsi" w:hAnsiTheme="minorHAnsi" w:cstheme="minorHAnsi"/>
          <w:sz w:val="22"/>
          <w:szCs w:val="22"/>
        </w:rPr>
        <w:t>Llene los casilleros con la información solicitada, en caso contrario marque con el casillero “No Aplica”.</w:t>
      </w:r>
    </w:p>
    <w:p w14:paraId="52F1F5B1" w14:textId="29F13035" w:rsidR="00AF70B5" w:rsidRDefault="00AF70B5" w:rsidP="00AF70B5">
      <w:pPr>
        <w:spacing w:line="360" w:lineRule="auto"/>
        <w:jc w:val="both"/>
        <w:rPr>
          <w:rFonts w:asciiTheme="minorHAnsi" w:hAnsiTheme="minorHAnsi" w:cstheme="minorHAnsi"/>
          <w:sz w:val="22"/>
          <w:szCs w:val="22"/>
        </w:rPr>
      </w:pPr>
      <w:r w:rsidRPr="00AF70B5">
        <w:rPr>
          <w:rFonts w:asciiTheme="minorHAnsi" w:hAnsiTheme="minorHAnsi" w:cstheme="minorHAnsi"/>
          <w:b/>
          <w:sz w:val="22"/>
          <w:szCs w:val="22"/>
        </w:rPr>
        <w:t>2.-</w:t>
      </w:r>
      <w:r>
        <w:rPr>
          <w:rFonts w:asciiTheme="minorHAnsi" w:hAnsiTheme="minorHAnsi" w:cstheme="minorHAnsi"/>
          <w:sz w:val="22"/>
          <w:szCs w:val="22"/>
        </w:rPr>
        <w:t xml:space="preserve"> </w:t>
      </w:r>
      <w:r w:rsidR="0027255E" w:rsidRPr="0027255E">
        <w:rPr>
          <w:rFonts w:asciiTheme="minorHAnsi" w:hAnsiTheme="minorHAnsi" w:cstheme="minorHAnsi"/>
          <w:sz w:val="22"/>
          <w:szCs w:val="22"/>
        </w:rPr>
        <w:t>Respecto de radioisótopos, debe indicar el nombre (marcar con X el casillero respectivo) e indicar la cantidad de radiactividad en mCi que posiblemente se utilice en promedio por año del proyecto (casillero inferior correspondiente).</w:t>
      </w:r>
    </w:p>
    <w:p w14:paraId="452E7EDD" w14:textId="521C8C9A" w:rsidR="00AF70B5" w:rsidRDefault="00AF70B5" w:rsidP="00AF70B5">
      <w:pPr>
        <w:spacing w:line="360" w:lineRule="auto"/>
        <w:jc w:val="both"/>
        <w:rPr>
          <w:rFonts w:asciiTheme="minorHAnsi" w:hAnsiTheme="minorHAnsi" w:cstheme="minorHAnsi"/>
          <w:sz w:val="22"/>
          <w:szCs w:val="22"/>
        </w:rPr>
      </w:pPr>
      <w:r w:rsidRPr="00AF70B5">
        <w:rPr>
          <w:rFonts w:asciiTheme="minorHAnsi" w:hAnsiTheme="minorHAnsi" w:cstheme="minorHAnsi"/>
          <w:b/>
          <w:sz w:val="22"/>
          <w:szCs w:val="22"/>
        </w:rPr>
        <w:t>3.-</w:t>
      </w:r>
      <w:r>
        <w:rPr>
          <w:rFonts w:asciiTheme="minorHAnsi" w:hAnsiTheme="minorHAnsi" w:cstheme="minorHAnsi"/>
          <w:sz w:val="22"/>
          <w:szCs w:val="22"/>
        </w:rPr>
        <w:t xml:space="preserve"> </w:t>
      </w:r>
      <w:r w:rsidR="0027255E" w:rsidRPr="0027255E">
        <w:rPr>
          <w:rFonts w:asciiTheme="minorHAnsi" w:hAnsiTheme="minorHAnsi" w:cstheme="minorHAnsi"/>
          <w:sz w:val="22"/>
          <w:szCs w:val="22"/>
        </w:rPr>
        <w:t xml:space="preserve">Si el isótopo que usará no está en el listado indíquelo en el casillero “otro” y mencione el grado de toxicidad de acuerdo con el </w:t>
      </w:r>
      <w:hyperlink r:id="rId7">
        <w:r w:rsidR="0027255E" w:rsidRPr="0027255E">
          <w:rPr>
            <w:rStyle w:val="Hipervnculo"/>
            <w:rFonts w:asciiTheme="minorHAnsi" w:hAnsiTheme="minorHAnsi" w:cstheme="minorHAnsi"/>
            <w:sz w:val="22"/>
            <w:szCs w:val="22"/>
          </w:rPr>
          <w:t>Manual de Bioseguridad publicado por CONICYT el año 2018</w:t>
        </w:r>
      </w:hyperlink>
      <w:r w:rsidR="0027255E" w:rsidRPr="0027255E">
        <w:rPr>
          <w:rFonts w:asciiTheme="minorHAnsi" w:hAnsiTheme="minorHAnsi" w:cstheme="minorHAnsi"/>
          <w:sz w:val="22"/>
          <w:szCs w:val="22"/>
        </w:rPr>
        <w:t xml:space="preserve">. Si Ud. no dispone de un espacio físico apropiado y aprobado para el manejo de radioisótopos y utiliza otra instalación, indique su ubicación y quien posee la licencia de instalación. </w:t>
      </w:r>
    </w:p>
    <w:p w14:paraId="21258D49" w14:textId="1911D42C" w:rsidR="0027255E" w:rsidRPr="0027255E" w:rsidRDefault="00AF70B5" w:rsidP="00AF70B5">
      <w:pPr>
        <w:spacing w:line="360" w:lineRule="auto"/>
        <w:jc w:val="both"/>
        <w:rPr>
          <w:rFonts w:asciiTheme="minorHAnsi" w:hAnsiTheme="minorHAnsi" w:cstheme="minorHAnsi"/>
          <w:sz w:val="22"/>
          <w:szCs w:val="22"/>
        </w:rPr>
      </w:pPr>
      <w:r w:rsidRPr="00AF70B5">
        <w:rPr>
          <w:rFonts w:asciiTheme="minorHAnsi" w:hAnsiTheme="minorHAnsi" w:cstheme="minorHAnsi"/>
          <w:b/>
          <w:sz w:val="22"/>
          <w:szCs w:val="22"/>
        </w:rPr>
        <w:t>4.-</w:t>
      </w:r>
      <w:r>
        <w:rPr>
          <w:rFonts w:asciiTheme="minorHAnsi" w:hAnsiTheme="minorHAnsi" w:cstheme="minorHAnsi"/>
          <w:sz w:val="22"/>
          <w:szCs w:val="22"/>
        </w:rPr>
        <w:t xml:space="preserve"> </w:t>
      </w:r>
      <w:r w:rsidR="0027255E" w:rsidRPr="0027255E">
        <w:rPr>
          <w:rFonts w:asciiTheme="minorHAnsi" w:hAnsiTheme="minorHAnsi" w:cstheme="minorHAnsi"/>
          <w:sz w:val="22"/>
          <w:szCs w:val="22"/>
        </w:rPr>
        <w:t>La persona que manipula el isótopo debe tener una licencia de operación vigente, contar con un equipo Geiger portátil para la detección apropiada de contaminación durante la operación, contar con las normas de protección adecuadas (guantes, gafas, delantal de plomo si fuese necesario) y con un dosímetro para tener un registro de su exposición acumulada. Esto incluye a estudiantes que participen directamente en experimentos con radioisótopos.</w:t>
      </w:r>
    </w:p>
    <w:p w14:paraId="38A9DFB2" w14:textId="77777777" w:rsidR="0027255E" w:rsidRPr="0027255E" w:rsidRDefault="0027255E" w:rsidP="00AF70B5">
      <w:pPr>
        <w:numPr>
          <w:ilvl w:val="0"/>
          <w:numId w:val="12"/>
        </w:numPr>
        <w:spacing w:line="360" w:lineRule="auto"/>
        <w:rPr>
          <w:rFonts w:asciiTheme="minorHAnsi" w:hAnsiTheme="minorHAnsi" w:cstheme="minorHAnsi"/>
          <w:sz w:val="22"/>
          <w:szCs w:val="22"/>
        </w:rPr>
      </w:pPr>
      <w:r w:rsidRPr="0027255E">
        <w:rPr>
          <w:rFonts w:asciiTheme="minorHAnsi" w:hAnsiTheme="minorHAnsi" w:cstheme="minorHAnsi"/>
          <w:sz w:val="22"/>
          <w:szCs w:val="22"/>
        </w:rPr>
        <w:t>Informar el riesgo en caso de colaboradoras embarazadas.</w:t>
      </w:r>
    </w:p>
    <w:p w14:paraId="67F76FA7" w14:textId="77777777" w:rsidR="0027255E" w:rsidRPr="0027255E" w:rsidRDefault="0027255E" w:rsidP="00AF70B5">
      <w:pPr>
        <w:numPr>
          <w:ilvl w:val="0"/>
          <w:numId w:val="12"/>
        </w:numPr>
        <w:spacing w:line="360" w:lineRule="auto"/>
        <w:rPr>
          <w:rFonts w:asciiTheme="minorHAnsi" w:hAnsiTheme="minorHAnsi" w:cstheme="minorHAnsi"/>
          <w:sz w:val="22"/>
          <w:szCs w:val="22"/>
        </w:rPr>
      </w:pPr>
      <w:r w:rsidRPr="0027255E">
        <w:rPr>
          <w:rFonts w:asciiTheme="minorHAnsi" w:hAnsiTheme="minorHAnsi" w:cstheme="minorHAnsi"/>
          <w:sz w:val="22"/>
          <w:szCs w:val="22"/>
        </w:rPr>
        <w:t>Su investigación debe velar por el cumplimiento de las normas de Protección ambiental:</w:t>
      </w:r>
    </w:p>
    <w:p w14:paraId="1A833828" w14:textId="77777777" w:rsidR="0027255E" w:rsidRPr="0027255E" w:rsidRDefault="0027255E" w:rsidP="00AF70B5">
      <w:pPr>
        <w:numPr>
          <w:ilvl w:val="1"/>
          <w:numId w:val="16"/>
        </w:numPr>
        <w:spacing w:line="360" w:lineRule="auto"/>
        <w:rPr>
          <w:rFonts w:asciiTheme="minorHAnsi" w:hAnsiTheme="minorHAnsi" w:cstheme="minorHAnsi"/>
          <w:sz w:val="22"/>
          <w:szCs w:val="22"/>
        </w:rPr>
      </w:pPr>
      <w:r w:rsidRPr="0027255E">
        <w:rPr>
          <w:rFonts w:asciiTheme="minorHAnsi" w:hAnsiTheme="minorHAnsi" w:cstheme="minorHAnsi"/>
          <w:sz w:val="22"/>
          <w:szCs w:val="22"/>
        </w:rPr>
        <w:t>Mejoramiento del ambiente y protección de la salud</w:t>
      </w:r>
    </w:p>
    <w:p w14:paraId="370E0BE2" w14:textId="77777777" w:rsidR="0027255E" w:rsidRPr="0027255E" w:rsidRDefault="0027255E" w:rsidP="00AF70B5">
      <w:pPr>
        <w:numPr>
          <w:ilvl w:val="1"/>
          <w:numId w:val="16"/>
        </w:numPr>
        <w:spacing w:line="360" w:lineRule="auto"/>
        <w:rPr>
          <w:rFonts w:asciiTheme="minorHAnsi" w:hAnsiTheme="minorHAnsi" w:cstheme="minorHAnsi"/>
          <w:sz w:val="22"/>
          <w:szCs w:val="22"/>
        </w:rPr>
      </w:pPr>
      <w:r w:rsidRPr="0027255E">
        <w:rPr>
          <w:rFonts w:asciiTheme="minorHAnsi" w:hAnsiTheme="minorHAnsi" w:cstheme="minorHAnsi"/>
          <w:sz w:val="22"/>
          <w:szCs w:val="22"/>
        </w:rPr>
        <w:t>Contaminaciones químicas y biológicas</w:t>
      </w:r>
    </w:p>
    <w:p w14:paraId="30EA9D2B" w14:textId="77777777" w:rsidR="0027255E" w:rsidRPr="0027255E" w:rsidRDefault="0027255E" w:rsidP="00AF70B5">
      <w:pPr>
        <w:numPr>
          <w:ilvl w:val="1"/>
          <w:numId w:val="16"/>
        </w:numPr>
        <w:spacing w:line="360" w:lineRule="auto"/>
        <w:rPr>
          <w:rFonts w:asciiTheme="minorHAnsi" w:hAnsiTheme="minorHAnsi" w:cstheme="minorHAnsi"/>
          <w:sz w:val="22"/>
          <w:szCs w:val="22"/>
        </w:rPr>
      </w:pPr>
      <w:r w:rsidRPr="0027255E">
        <w:rPr>
          <w:rFonts w:asciiTheme="minorHAnsi" w:hAnsiTheme="minorHAnsi" w:cstheme="minorHAnsi"/>
          <w:sz w:val="22"/>
          <w:szCs w:val="22"/>
        </w:rPr>
        <w:t>Alteración del ecosistema</w:t>
      </w:r>
    </w:p>
    <w:p w14:paraId="339C39B6" w14:textId="77777777" w:rsidR="0027255E" w:rsidRPr="0027255E" w:rsidRDefault="0027255E" w:rsidP="00AF70B5">
      <w:pPr>
        <w:numPr>
          <w:ilvl w:val="1"/>
          <w:numId w:val="16"/>
        </w:numPr>
        <w:spacing w:line="360" w:lineRule="auto"/>
        <w:rPr>
          <w:rFonts w:asciiTheme="minorHAnsi" w:hAnsiTheme="minorHAnsi" w:cstheme="minorHAnsi"/>
          <w:sz w:val="22"/>
          <w:szCs w:val="22"/>
        </w:rPr>
      </w:pPr>
      <w:r w:rsidRPr="0027255E">
        <w:rPr>
          <w:rFonts w:asciiTheme="minorHAnsi" w:hAnsiTheme="minorHAnsi" w:cstheme="minorHAnsi"/>
          <w:sz w:val="22"/>
          <w:szCs w:val="22"/>
        </w:rPr>
        <w:t>Protección de la capa de ozono</w:t>
      </w:r>
    </w:p>
    <w:p w14:paraId="0B5ED2B6" w14:textId="77777777" w:rsidR="0027255E" w:rsidRPr="0027255E" w:rsidRDefault="0027255E" w:rsidP="00AF70B5">
      <w:pPr>
        <w:numPr>
          <w:ilvl w:val="1"/>
          <w:numId w:val="16"/>
        </w:numPr>
        <w:spacing w:line="360" w:lineRule="auto"/>
        <w:rPr>
          <w:rFonts w:asciiTheme="minorHAnsi" w:hAnsiTheme="minorHAnsi" w:cstheme="minorHAnsi"/>
          <w:sz w:val="22"/>
          <w:szCs w:val="22"/>
        </w:rPr>
      </w:pPr>
      <w:r w:rsidRPr="0027255E">
        <w:rPr>
          <w:rFonts w:asciiTheme="minorHAnsi" w:hAnsiTheme="minorHAnsi" w:cstheme="minorHAnsi"/>
          <w:sz w:val="22"/>
          <w:szCs w:val="22"/>
        </w:rPr>
        <w:t>Protección de la radiación solar: UV, Rayos X y otras radiaciones.</w:t>
      </w:r>
    </w:p>
    <w:p w14:paraId="623758EC" w14:textId="77777777" w:rsidR="00085682" w:rsidRDefault="00085682" w:rsidP="00AF70B5">
      <w:pPr>
        <w:jc w:val="both"/>
        <w:rPr>
          <w:rFonts w:ascii="Calibri" w:hAnsi="Calibri"/>
          <w:sz w:val="22"/>
          <w:szCs w:val="22"/>
        </w:rPr>
      </w:pPr>
    </w:p>
    <w:p w14:paraId="112D945C" w14:textId="7CA5082B" w:rsidR="00AF70B5" w:rsidRPr="00AF70B5" w:rsidRDefault="00AF70B5" w:rsidP="00AF70B5">
      <w:pPr>
        <w:jc w:val="both"/>
        <w:rPr>
          <w:rFonts w:ascii="Calibri" w:hAnsi="Calibri"/>
          <w:sz w:val="22"/>
          <w:szCs w:val="22"/>
          <w:lang w:val="es-ES"/>
        </w:rPr>
      </w:pPr>
      <w:r w:rsidRPr="00AF70B5">
        <w:rPr>
          <w:rFonts w:ascii="Calibri" w:hAnsi="Calibri"/>
          <w:sz w:val="22"/>
          <w:szCs w:val="22"/>
        </w:rPr>
        <w:t xml:space="preserve">Para más información consultar detenidamente el </w:t>
      </w:r>
      <w:hyperlink r:id="rId8">
        <w:r w:rsidRPr="00AF70B5">
          <w:rPr>
            <w:rFonts w:ascii="Calibri" w:hAnsi="Calibri"/>
            <w:color w:val="0000FF"/>
            <w:sz w:val="22"/>
            <w:szCs w:val="22"/>
            <w:u w:val="single"/>
          </w:rPr>
          <w:t>Manual de Bioseguridad publicado por CONICYT el año 2018</w:t>
        </w:r>
      </w:hyperlink>
      <w:r w:rsidRPr="00AF70B5">
        <w:rPr>
          <w:rFonts w:ascii="Calibri" w:hAnsi="Calibri"/>
          <w:sz w:val="22"/>
          <w:szCs w:val="22"/>
          <w:lang w:val="es-ES"/>
        </w:rPr>
        <w:t>.</w:t>
      </w:r>
    </w:p>
    <w:p w14:paraId="1CA151C2" w14:textId="77777777" w:rsidR="00AF70B5" w:rsidRDefault="00AF70B5" w:rsidP="00AF70B5">
      <w:pPr>
        <w:ind w:right="-115"/>
        <w:jc w:val="both"/>
        <w:rPr>
          <w:rFonts w:ascii="Calibri" w:hAnsi="Calibri" w:cs="Calibri"/>
          <w:sz w:val="22"/>
          <w:szCs w:val="22"/>
          <w:lang w:val="es-ES"/>
        </w:rPr>
      </w:pPr>
    </w:p>
    <w:p w14:paraId="21941DA1" w14:textId="77777777" w:rsidR="00F870BC" w:rsidRPr="00AF70B5" w:rsidRDefault="00F870BC" w:rsidP="00AF70B5">
      <w:pPr>
        <w:ind w:right="-115"/>
        <w:jc w:val="both"/>
        <w:rPr>
          <w:rFonts w:ascii="Calibri" w:hAnsi="Calibri" w:cs="Calibri"/>
          <w:sz w:val="22"/>
          <w:szCs w:val="22"/>
          <w:lang w:val="es-ES"/>
        </w:rPr>
      </w:pPr>
    </w:p>
    <w:p w14:paraId="10CC2B71" w14:textId="18B44EA1" w:rsidR="00AF70B5" w:rsidRPr="00085682" w:rsidRDefault="00AF70B5" w:rsidP="00AF70B5">
      <w:pPr>
        <w:pStyle w:val="Prrafodelista"/>
        <w:numPr>
          <w:ilvl w:val="0"/>
          <w:numId w:val="18"/>
        </w:numPr>
        <w:spacing w:line="360" w:lineRule="auto"/>
        <w:ind w:left="431" w:hanging="431"/>
        <w:rPr>
          <w:rFonts w:asciiTheme="minorHAnsi" w:hAnsiTheme="minorHAnsi" w:cstheme="minorHAnsi"/>
          <w:b/>
          <w:sz w:val="22"/>
          <w:szCs w:val="22"/>
          <w:lang w:val="es-ES"/>
        </w:rPr>
      </w:pPr>
      <w:r w:rsidRPr="00085682">
        <w:rPr>
          <w:rFonts w:asciiTheme="minorHAnsi" w:hAnsiTheme="minorHAnsi" w:cstheme="minorHAnsi"/>
          <w:b/>
          <w:sz w:val="22"/>
          <w:szCs w:val="22"/>
          <w:lang w:val="es-ES"/>
        </w:rPr>
        <w:t>PROPÓSITOS DE LA INVESTIGACIÓN Y USO DE RADIOIS</w:t>
      </w:r>
      <w:r w:rsidR="002F1B86">
        <w:rPr>
          <w:rFonts w:asciiTheme="minorHAnsi" w:hAnsiTheme="minorHAnsi" w:cstheme="minorHAnsi"/>
          <w:b/>
          <w:sz w:val="22"/>
          <w:szCs w:val="22"/>
          <w:lang w:val="es-ES"/>
        </w:rPr>
        <w:t>Ó</w:t>
      </w:r>
      <w:r w:rsidRPr="00085682">
        <w:rPr>
          <w:rFonts w:asciiTheme="minorHAnsi" w:hAnsiTheme="minorHAnsi" w:cstheme="minorHAnsi"/>
          <w:b/>
          <w:sz w:val="22"/>
          <w:szCs w:val="22"/>
          <w:lang w:val="es-ES"/>
        </w:rPr>
        <w:t>TOPOS</w:t>
      </w:r>
    </w:p>
    <w:p w14:paraId="03AB3F22" w14:textId="11EE9031" w:rsidR="00AF70B5" w:rsidRPr="00AF70B5" w:rsidRDefault="00AF70B5" w:rsidP="00AF70B5">
      <w:pPr>
        <w:pStyle w:val="Prrafodelista"/>
        <w:numPr>
          <w:ilvl w:val="0"/>
          <w:numId w:val="20"/>
        </w:numPr>
        <w:spacing w:line="360" w:lineRule="auto"/>
        <w:rPr>
          <w:rFonts w:asciiTheme="minorHAnsi" w:hAnsiTheme="minorHAnsi" w:cstheme="minorHAnsi"/>
          <w:sz w:val="22"/>
          <w:szCs w:val="22"/>
          <w:lang w:val="es-ES"/>
        </w:rPr>
      </w:pPr>
      <w:r w:rsidRPr="00AF70B5">
        <w:rPr>
          <w:rFonts w:asciiTheme="minorHAnsi" w:hAnsiTheme="minorHAnsi" w:cstheme="minorHAnsi"/>
          <w:sz w:val="22"/>
          <w:szCs w:val="22"/>
          <w:lang w:val="es-ES"/>
        </w:rPr>
        <w:t xml:space="preserve">Resuma en no más de 300 palabras su </w:t>
      </w:r>
      <w:r w:rsidR="00556D76">
        <w:rPr>
          <w:rFonts w:asciiTheme="minorHAnsi" w:hAnsiTheme="minorHAnsi" w:cstheme="minorHAnsi"/>
          <w:sz w:val="22"/>
          <w:szCs w:val="22"/>
          <w:lang w:val="es-ES"/>
        </w:rPr>
        <w:t>i</w:t>
      </w:r>
      <w:r w:rsidRPr="00AF70B5">
        <w:rPr>
          <w:rFonts w:asciiTheme="minorHAnsi" w:hAnsiTheme="minorHAnsi" w:cstheme="minorHAnsi"/>
          <w:sz w:val="22"/>
          <w:szCs w:val="22"/>
          <w:lang w:val="es-ES"/>
        </w:rPr>
        <w:t>nvestigación. Ésta debe ser explicada de manera que sea comprensible para cualquier evaluador experto en la materia.</w:t>
      </w:r>
    </w:p>
    <w:tbl>
      <w:tblPr>
        <w:tblStyle w:val="Tablaconcuadrcula"/>
        <w:tblW w:w="0" w:type="auto"/>
        <w:tblLook w:val="04A0" w:firstRow="1" w:lastRow="0" w:firstColumn="1" w:lastColumn="0" w:noHBand="0" w:noVBand="1"/>
      </w:tblPr>
      <w:tblGrid>
        <w:gridCol w:w="8828"/>
      </w:tblGrid>
      <w:tr w:rsidR="00AF70B5" w:rsidRPr="00B84131" w14:paraId="7960490F" w14:textId="77777777" w:rsidTr="00700E31">
        <w:tc>
          <w:tcPr>
            <w:tcW w:w="10070" w:type="dxa"/>
          </w:tcPr>
          <w:p w14:paraId="4B3909AC" w14:textId="77777777" w:rsidR="00AF70B5" w:rsidRPr="00B84131" w:rsidRDefault="00AF70B5" w:rsidP="00700E31">
            <w:pPr>
              <w:spacing w:line="360" w:lineRule="auto"/>
              <w:jc w:val="both"/>
              <w:rPr>
                <w:rFonts w:asciiTheme="majorHAnsi" w:hAnsiTheme="majorHAnsi" w:cstheme="majorHAnsi"/>
                <w:sz w:val="22"/>
                <w:szCs w:val="22"/>
              </w:rPr>
            </w:pPr>
          </w:p>
          <w:p w14:paraId="6634FA87" w14:textId="77777777" w:rsidR="00AF70B5" w:rsidRPr="00B84131" w:rsidRDefault="00AF70B5" w:rsidP="00700E31">
            <w:pPr>
              <w:spacing w:line="360" w:lineRule="auto"/>
              <w:jc w:val="both"/>
              <w:rPr>
                <w:rFonts w:asciiTheme="majorHAnsi" w:hAnsiTheme="majorHAnsi" w:cstheme="majorHAnsi"/>
                <w:sz w:val="22"/>
                <w:szCs w:val="22"/>
              </w:rPr>
            </w:pPr>
          </w:p>
          <w:p w14:paraId="197BEE3A" w14:textId="77777777" w:rsidR="00AF70B5" w:rsidRPr="00B84131" w:rsidRDefault="00AF70B5" w:rsidP="00700E31">
            <w:pPr>
              <w:spacing w:line="360" w:lineRule="auto"/>
              <w:jc w:val="both"/>
              <w:rPr>
                <w:rFonts w:asciiTheme="majorHAnsi" w:hAnsiTheme="majorHAnsi" w:cstheme="majorHAnsi"/>
                <w:sz w:val="22"/>
                <w:szCs w:val="22"/>
              </w:rPr>
            </w:pPr>
          </w:p>
          <w:p w14:paraId="426EF11A" w14:textId="77777777" w:rsidR="00AF70B5" w:rsidRPr="00B84131" w:rsidRDefault="00AF70B5" w:rsidP="00700E31">
            <w:pPr>
              <w:spacing w:line="360" w:lineRule="auto"/>
              <w:jc w:val="both"/>
              <w:rPr>
                <w:rFonts w:asciiTheme="majorHAnsi" w:hAnsiTheme="majorHAnsi" w:cstheme="majorHAnsi"/>
                <w:sz w:val="22"/>
                <w:szCs w:val="22"/>
              </w:rPr>
            </w:pPr>
          </w:p>
          <w:p w14:paraId="3524379B" w14:textId="77777777" w:rsidR="00AF70B5" w:rsidRPr="00B84131" w:rsidRDefault="00AF70B5" w:rsidP="00700E31">
            <w:pPr>
              <w:spacing w:line="360" w:lineRule="auto"/>
              <w:jc w:val="both"/>
              <w:rPr>
                <w:rFonts w:asciiTheme="majorHAnsi" w:hAnsiTheme="majorHAnsi" w:cstheme="majorHAnsi"/>
                <w:sz w:val="22"/>
                <w:szCs w:val="22"/>
              </w:rPr>
            </w:pPr>
          </w:p>
          <w:p w14:paraId="497601E3" w14:textId="77777777" w:rsidR="00AF70B5" w:rsidRPr="00B84131" w:rsidRDefault="00AF70B5" w:rsidP="00700E31">
            <w:pPr>
              <w:spacing w:line="360" w:lineRule="auto"/>
              <w:jc w:val="both"/>
              <w:rPr>
                <w:rFonts w:asciiTheme="majorHAnsi" w:hAnsiTheme="majorHAnsi" w:cstheme="majorHAnsi"/>
                <w:sz w:val="22"/>
                <w:szCs w:val="22"/>
              </w:rPr>
            </w:pPr>
          </w:p>
          <w:p w14:paraId="4F332D5E" w14:textId="77777777" w:rsidR="00AF70B5" w:rsidRPr="00B84131" w:rsidRDefault="00AF70B5" w:rsidP="00700E31">
            <w:pPr>
              <w:spacing w:line="360" w:lineRule="auto"/>
              <w:jc w:val="both"/>
              <w:rPr>
                <w:rFonts w:asciiTheme="majorHAnsi" w:hAnsiTheme="majorHAnsi" w:cstheme="majorHAnsi"/>
                <w:sz w:val="22"/>
                <w:szCs w:val="22"/>
              </w:rPr>
            </w:pPr>
          </w:p>
        </w:tc>
      </w:tr>
    </w:tbl>
    <w:p w14:paraId="4844F3DC" w14:textId="7DDFC373" w:rsidR="00AF70B5" w:rsidRPr="00AF70B5" w:rsidRDefault="00AF70B5" w:rsidP="00AF70B5">
      <w:pPr>
        <w:pStyle w:val="Prrafodelista"/>
        <w:spacing w:line="360" w:lineRule="auto"/>
        <w:ind w:left="1080"/>
        <w:rPr>
          <w:rFonts w:asciiTheme="minorHAnsi" w:hAnsiTheme="minorHAnsi" w:cstheme="minorHAnsi"/>
          <w:sz w:val="22"/>
          <w:szCs w:val="22"/>
          <w:lang w:val="es-ES"/>
        </w:rPr>
      </w:pPr>
    </w:p>
    <w:p w14:paraId="7407CFFA" w14:textId="5394FBD2" w:rsidR="00AF70B5" w:rsidRPr="00AF70B5" w:rsidRDefault="00AF70B5" w:rsidP="00AF70B5">
      <w:pPr>
        <w:pStyle w:val="Prrafodelista"/>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inorHAnsi" w:hAnsiTheme="minorHAnsi" w:cstheme="minorHAnsi"/>
          <w:sz w:val="22"/>
          <w:szCs w:val="22"/>
        </w:rPr>
      </w:pPr>
      <w:r w:rsidRPr="00AF70B5">
        <w:rPr>
          <w:rFonts w:asciiTheme="minorHAnsi" w:hAnsiTheme="minorHAnsi" w:cstheme="minorHAnsi"/>
          <w:sz w:val="22"/>
          <w:szCs w:val="22"/>
        </w:rPr>
        <w:t>Objetivos del proyecto y la institución donde se realizará</w:t>
      </w:r>
    </w:p>
    <w:tbl>
      <w:tblPr>
        <w:tblpPr w:leftFromText="141" w:rightFromText="141" w:vertAnchor="text" w:horzAnchor="margin"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6"/>
        <w:gridCol w:w="1045"/>
        <w:gridCol w:w="1297"/>
      </w:tblGrid>
      <w:tr w:rsidR="00AF70B5" w:rsidRPr="00AF70B5" w14:paraId="44B48B62" w14:textId="77777777" w:rsidTr="00700E31">
        <w:tc>
          <w:tcPr>
            <w:tcW w:w="10070" w:type="dxa"/>
            <w:gridSpan w:val="3"/>
          </w:tcPr>
          <w:p w14:paraId="6AC28D53" w14:textId="77777777" w:rsidR="00AF70B5" w:rsidRPr="00AF70B5" w:rsidRDefault="00AF70B5" w:rsidP="00700E31">
            <w:pPr>
              <w:spacing w:line="276" w:lineRule="auto"/>
              <w:jc w:val="both"/>
              <w:rPr>
                <w:rFonts w:asciiTheme="minorHAnsi" w:hAnsiTheme="minorHAnsi" w:cstheme="minorHAnsi"/>
                <w:sz w:val="22"/>
                <w:szCs w:val="22"/>
              </w:rPr>
            </w:pPr>
            <w:r w:rsidRPr="00AF70B5">
              <w:rPr>
                <w:rFonts w:asciiTheme="minorHAnsi" w:hAnsiTheme="minorHAnsi" w:cstheme="minorHAnsi"/>
                <w:sz w:val="22"/>
                <w:szCs w:val="22"/>
              </w:rPr>
              <w:t xml:space="preserve">Objetivo general </w:t>
            </w:r>
          </w:p>
        </w:tc>
      </w:tr>
      <w:tr w:rsidR="00AF70B5" w:rsidRPr="00AF70B5" w14:paraId="6D85AB64" w14:textId="77777777" w:rsidTr="00700E31">
        <w:tc>
          <w:tcPr>
            <w:tcW w:w="10070" w:type="dxa"/>
            <w:gridSpan w:val="3"/>
          </w:tcPr>
          <w:p w14:paraId="5D540D76" w14:textId="77777777" w:rsidR="00AF70B5" w:rsidRPr="00AF70B5" w:rsidRDefault="00AF70B5" w:rsidP="00700E31">
            <w:pPr>
              <w:spacing w:line="276" w:lineRule="auto"/>
              <w:jc w:val="both"/>
              <w:rPr>
                <w:rFonts w:asciiTheme="minorHAnsi" w:hAnsiTheme="minorHAnsi" w:cstheme="minorHAnsi"/>
                <w:sz w:val="22"/>
                <w:szCs w:val="22"/>
              </w:rPr>
            </w:pPr>
          </w:p>
          <w:p w14:paraId="7C95400E" w14:textId="77777777" w:rsidR="00AF70B5" w:rsidRPr="00AF70B5" w:rsidRDefault="00AF70B5" w:rsidP="00700E31">
            <w:pPr>
              <w:spacing w:line="276" w:lineRule="auto"/>
              <w:jc w:val="both"/>
              <w:rPr>
                <w:rFonts w:asciiTheme="minorHAnsi" w:hAnsiTheme="minorHAnsi" w:cstheme="minorHAnsi"/>
                <w:sz w:val="22"/>
                <w:szCs w:val="22"/>
              </w:rPr>
            </w:pPr>
          </w:p>
          <w:p w14:paraId="04C75146" w14:textId="77777777" w:rsidR="00AF70B5" w:rsidRPr="00AF70B5" w:rsidRDefault="00AF70B5" w:rsidP="00700E31">
            <w:pPr>
              <w:spacing w:line="276" w:lineRule="auto"/>
              <w:jc w:val="both"/>
              <w:rPr>
                <w:rFonts w:asciiTheme="minorHAnsi" w:hAnsiTheme="minorHAnsi" w:cstheme="minorHAnsi"/>
                <w:sz w:val="22"/>
                <w:szCs w:val="22"/>
              </w:rPr>
            </w:pPr>
          </w:p>
        </w:tc>
      </w:tr>
      <w:tr w:rsidR="00AF70B5" w:rsidRPr="00AF70B5" w14:paraId="350CB55F" w14:textId="77777777" w:rsidTr="00700E31">
        <w:tc>
          <w:tcPr>
            <w:tcW w:w="10070" w:type="dxa"/>
            <w:gridSpan w:val="3"/>
          </w:tcPr>
          <w:p w14:paraId="3C0D07AD" w14:textId="67600E95" w:rsidR="00AF70B5" w:rsidRPr="00AF70B5" w:rsidRDefault="00AF70B5" w:rsidP="00700E31">
            <w:pPr>
              <w:spacing w:line="276" w:lineRule="auto"/>
              <w:jc w:val="both"/>
              <w:rPr>
                <w:rFonts w:asciiTheme="minorHAnsi" w:hAnsiTheme="minorHAnsi" w:cstheme="minorHAnsi"/>
                <w:sz w:val="22"/>
                <w:szCs w:val="22"/>
              </w:rPr>
            </w:pPr>
            <w:r w:rsidRPr="00AF70B5">
              <w:rPr>
                <w:rFonts w:asciiTheme="minorHAnsi" w:hAnsiTheme="minorHAnsi" w:cstheme="minorHAnsi"/>
                <w:sz w:val="22"/>
                <w:szCs w:val="22"/>
              </w:rPr>
              <w:t xml:space="preserve">                                                                                                                                                                      Instituci</w:t>
            </w:r>
            <w:r w:rsidR="00556D76">
              <w:rPr>
                <w:rFonts w:asciiTheme="minorHAnsi" w:hAnsiTheme="minorHAnsi" w:cstheme="minorHAnsi"/>
                <w:sz w:val="22"/>
                <w:szCs w:val="22"/>
              </w:rPr>
              <w:t>ó</w:t>
            </w:r>
            <w:r w:rsidRPr="00AF70B5">
              <w:rPr>
                <w:rFonts w:asciiTheme="minorHAnsi" w:hAnsiTheme="minorHAnsi" w:cstheme="minorHAnsi"/>
                <w:sz w:val="22"/>
                <w:szCs w:val="22"/>
              </w:rPr>
              <w:t>n</w:t>
            </w:r>
            <w:r w:rsidR="00556D76">
              <w:rPr>
                <w:rFonts w:asciiTheme="minorHAnsi" w:hAnsiTheme="minorHAnsi" w:cstheme="minorHAnsi"/>
                <w:sz w:val="22"/>
                <w:szCs w:val="22"/>
              </w:rPr>
              <w:t>(</w:t>
            </w:r>
            <w:r w:rsidRPr="00AF70B5">
              <w:rPr>
                <w:rFonts w:asciiTheme="minorHAnsi" w:hAnsiTheme="minorHAnsi" w:cstheme="minorHAnsi"/>
                <w:sz w:val="22"/>
                <w:szCs w:val="22"/>
              </w:rPr>
              <w:t>es</w:t>
            </w:r>
            <w:r w:rsidR="00556D76">
              <w:rPr>
                <w:rFonts w:asciiTheme="minorHAnsi" w:hAnsiTheme="minorHAnsi" w:cstheme="minorHAnsi"/>
                <w:sz w:val="22"/>
                <w:szCs w:val="22"/>
              </w:rPr>
              <w:t>)</w:t>
            </w:r>
          </w:p>
          <w:p w14:paraId="5AEC447F" w14:textId="77777777" w:rsidR="00AF70B5" w:rsidRPr="00AF70B5" w:rsidRDefault="00AF70B5" w:rsidP="00700E31">
            <w:pPr>
              <w:spacing w:line="276" w:lineRule="auto"/>
              <w:jc w:val="both"/>
              <w:rPr>
                <w:rFonts w:asciiTheme="minorHAnsi" w:hAnsiTheme="minorHAnsi" w:cstheme="minorHAnsi"/>
                <w:sz w:val="22"/>
                <w:szCs w:val="22"/>
              </w:rPr>
            </w:pPr>
          </w:p>
        </w:tc>
      </w:tr>
      <w:tr w:rsidR="00AF70B5" w:rsidRPr="00AF70B5" w14:paraId="0572D56A" w14:textId="77777777" w:rsidTr="00700E31">
        <w:tc>
          <w:tcPr>
            <w:tcW w:w="7660" w:type="dxa"/>
          </w:tcPr>
          <w:p w14:paraId="4396D34E" w14:textId="77777777" w:rsidR="00AF70B5" w:rsidRPr="00AF70B5" w:rsidRDefault="00AF70B5" w:rsidP="00700E31">
            <w:pPr>
              <w:spacing w:line="276" w:lineRule="auto"/>
              <w:ind w:right="147"/>
              <w:jc w:val="both"/>
              <w:rPr>
                <w:rFonts w:asciiTheme="minorHAnsi" w:hAnsiTheme="minorHAnsi" w:cstheme="minorHAnsi"/>
                <w:sz w:val="22"/>
                <w:szCs w:val="22"/>
              </w:rPr>
            </w:pPr>
            <w:r w:rsidRPr="00AF70B5">
              <w:rPr>
                <w:rFonts w:asciiTheme="minorHAnsi" w:hAnsiTheme="minorHAnsi" w:cstheme="minorHAnsi"/>
                <w:sz w:val="22"/>
                <w:szCs w:val="22"/>
              </w:rPr>
              <w:t>Objetivos Específicos del proyecto</w:t>
            </w:r>
          </w:p>
        </w:tc>
        <w:tc>
          <w:tcPr>
            <w:tcW w:w="1061" w:type="dxa"/>
          </w:tcPr>
          <w:p w14:paraId="0C35305B" w14:textId="77777777" w:rsidR="00AF70B5" w:rsidRPr="00AF70B5" w:rsidRDefault="00AF70B5" w:rsidP="00700E31">
            <w:pPr>
              <w:spacing w:line="276" w:lineRule="auto"/>
              <w:jc w:val="both"/>
              <w:rPr>
                <w:rFonts w:asciiTheme="minorHAnsi" w:hAnsiTheme="minorHAnsi" w:cstheme="minorHAnsi"/>
                <w:sz w:val="22"/>
                <w:szCs w:val="22"/>
              </w:rPr>
            </w:pPr>
            <w:r w:rsidRPr="00AF70B5">
              <w:rPr>
                <w:rFonts w:asciiTheme="minorHAnsi" w:hAnsiTheme="minorHAnsi" w:cstheme="minorHAnsi"/>
                <w:sz w:val="22"/>
                <w:szCs w:val="22"/>
              </w:rPr>
              <w:t>Facultad</w:t>
            </w:r>
          </w:p>
        </w:tc>
        <w:tc>
          <w:tcPr>
            <w:tcW w:w="1349" w:type="dxa"/>
          </w:tcPr>
          <w:p w14:paraId="6F8CBE71" w14:textId="77777777" w:rsidR="00AF70B5" w:rsidRPr="00AF70B5" w:rsidRDefault="00AF70B5" w:rsidP="00700E31">
            <w:pPr>
              <w:spacing w:line="276" w:lineRule="auto"/>
              <w:jc w:val="both"/>
              <w:rPr>
                <w:rFonts w:asciiTheme="minorHAnsi" w:hAnsiTheme="minorHAnsi" w:cstheme="minorHAnsi"/>
                <w:sz w:val="22"/>
                <w:szCs w:val="22"/>
              </w:rPr>
            </w:pPr>
            <w:r w:rsidRPr="00AF70B5">
              <w:rPr>
                <w:rFonts w:asciiTheme="minorHAnsi" w:hAnsiTheme="minorHAnsi" w:cstheme="minorHAnsi"/>
                <w:sz w:val="22"/>
                <w:szCs w:val="22"/>
              </w:rPr>
              <w:t>Otro (indicar)*</w:t>
            </w:r>
          </w:p>
        </w:tc>
      </w:tr>
      <w:tr w:rsidR="00AF70B5" w:rsidRPr="00AF70B5" w14:paraId="3A0EC459" w14:textId="77777777" w:rsidTr="00700E31">
        <w:tc>
          <w:tcPr>
            <w:tcW w:w="7660" w:type="dxa"/>
          </w:tcPr>
          <w:p w14:paraId="2171E767" w14:textId="77777777" w:rsidR="00AF70B5" w:rsidRPr="00AF70B5" w:rsidRDefault="00AF70B5" w:rsidP="00700E31">
            <w:pPr>
              <w:spacing w:line="276" w:lineRule="auto"/>
              <w:ind w:right="147"/>
              <w:jc w:val="both"/>
              <w:rPr>
                <w:rFonts w:asciiTheme="minorHAnsi" w:hAnsiTheme="minorHAnsi" w:cstheme="minorHAnsi"/>
                <w:sz w:val="22"/>
                <w:szCs w:val="22"/>
              </w:rPr>
            </w:pPr>
            <w:r w:rsidRPr="00AF70B5">
              <w:rPr>
                <w:rFonts w:asciiTheme="minorHAnsi" w:hAnsiTheme="minorHAnsi" w:cstheme="minorHAnsi"/>
                <w:sz w:val="22"/>
                <w:szCs w:val="22"/>
              </w:rPr>
              <w:t>1</w:t>
            </w:r>
          </w:p>
        </w:tc>
        <w:tc>
          <w:tcPr>
            <w:tcW w:w="1061" w:type="dxa"/>
          </w:tcPr>
          <w:p w14:paraId="29C70E1F" w14:textId="77777777" w:rsidR="00AF70B5" w:rsidRPr="00AF70B5" w:rsidRDefault="00AF70B5" w:rsidP="00700E31">
            <w:pPr>
              <w:spacing w:line="276" w:lineRule="auto"/>
              <w:jc w:val="both"/>
              <w:rPr>
                <w:rFonts w:asciiTheme="minorHAnsi" w:hAnsiTheme="minorHAnsi" w:cstheme="minorHAnsi"/>
                <w:sz w:val="22"/>
                <w:szCs w:val="22"/>
              </w:rPr>
            </w:pPr>
          </w:p>
        </w:tc>
        <w:tc>
          <w:tcPr>
            <w:tcW w:w="1349" w:type="dxa"/>
          </w:tcPr>
          <w:p w14:paraId="54757B79" w14:textId="77777777" w:rsidR="00AF70B5" w:rsidRPr="00AF70B5" w:rsidRDefault="00AF70B5" w:rsidP="00700E31">
            <w:pPr>
              <w:spacing w:line="276" w:lineRule="auto"/>
              <w:jc w:val="both"/>
              <w:rPr>
                <w:rFonts w:asciiTheme="minorHAnsi" w:hAnsiTheme="minorHAnsi" w:cstheme="minorHAnsi"/>
                <w:sz w:val="22"/>
                <w:szCs w:val="22"/>
              </w:rPr>
            </w:pPr>
          </w:p>
        </w:tc>
      </w:tr>
      <w:tr w:rsidR="00AF70B5" w:rsidRPr="00AF70B5" w14:paraId="20C4B413" w14:textId="77777777" w:rsidTr="00700E31">
        <w:tc>
          <w:tcPr>
            <w:tcW w:w="7660" w:type="dxa"/>
          </w:tcPr>
          <w:p w14:paraId="638F59AE" w14:textId="77777777" w:rsidR="00AF70B5" w:rsidRPr="00AF70B5" w:rsidRDefault="00AF70B5" w:rsidP="00700E31">
            <w:pPr>
              <w:spacing w:line="276" w:lineRule="auto"/>
              <w:ind w:right="147"/>
              <w:jc w:val="both"/>
              <w:rPr>
                <w:rFonts w:asciiTheme="minorHAnsi" w:hAnsiTheme="minorHAnsi" w:cstheme="minorHAnsi"/>
                <w:sz w:val="22"/>
                <w:szCs w:val="22"/>
              </w:rPr>
            </w:pPr>
            <w:r w:rsidRPr="00AF70B5">
              <w:rPr>
                <w:rFonts w:asciiTheme="minorHAnsi" w:hAnsiTheme="minorHAnsi" w:cstheme="minorHAnsi"/>
                <w:sz w:val="22"/>
                <w:szCs w:val="22"/>
              </w:rPr>
              <w:t>2</w:t>
            </w:r>
          </w:p>
        </w:tc>
        <w:tc>
          <w:tcPr>
            <w:tcW w:w="1061" w:type="dxa"/>
          </w:tcPr>
          <w:p w14:paraId="0D704FC4" w14:textId="77777777" w:rsidR="00AF70B5" w:rsidRPr="00AF70B5" w:rsidRDefault="00AF70B5" w:rsidP="00700E31">
            <w:pPr>
              <w:spacing w:line="276" w:lineRule="auto"/>
              <w:jc w:val="both"/>
              <w:rPr>
                <w:rFonts w:asciiTheme="minorHAnsi" w:hAnsiTheme="minorHAnsi" w:cstheme="minorHAnsi"/>
                <w:sz w:val="22"/>
                <w:szCs w:val="22"/>
              </w:rPr>
            </w:pPr>
          </w:p>
        </w:tc>
        <w:tc>
          <w:tcPr>
            <w:tcW w:w="1349" w:type="dxa"/>
          </w:tcPr>
          <w:p w14:paraId="28B0C6BB" w14:textId="77777777" w:rsidR="00AF70B5" w:rsidRPr="00AF70B5" w:rsidRDefault="00AF70B5" w:rsidP="00700E31">
            <w:pPr>
              <w:spacing w:line="276" w:lineRule="auto"/>
              <w:jc w:val="both"/>
              <w:rPr>
                <w:rFonts w:asciiTheme="minorHAnsi" w:hAnsiTheme="minorHAnsi" w:cstheme="minorHAnsi"/>
                <w:sz w:val="22"/>
                <w:szCs w:val="22"/>
              </w:rPr>
            </w:pPr>
          </w:p>
        </w:tc>
      </w:tr>
      <w:tr w:rsidR="00AF70B5" w:rsidRPr="00AF70B5" w14:paraId="5A0A67C8" w14:textId="77777777" w:rsidTr="00700E31">
        <w:tc>
          <w:tcPr>
            <w:tcW w:w="7660" w:type="dxa"/>
          </w:tcPr>
          <w:p w14:paraId="353D02F6" w14:textId="77777777" w:rsidR="00AF70B5" w:rsidRPr="00AF70B5" w:rsidRDefault="00AF70B5" w:rsidP="00700E31">
            <w:pPr>
              <w:spacing w:line="276" w:lineRule="auto"/>
              <w:ind w:right="147"/>
              <w:jc w:val="both"/>
              <w:rPr>
                <w:rFonts w:asciiTheme="minorHAnsi" w:hAnsiTheme="minorHAnsi" w:cstheme="minorHAnsi"/>
                <w:sz w:val="22"/>
                <w:szCs w:val="22"/>
              </w:rPr>
            </w:pPr>
            <w:r w:rsidRPr="00AF70B5">
              <w:rPr>
                <w:rFonts w:asciiTheme="minorHAnsi" w:hAnsiTheme="minorHAnsi" w:cstheme="minorHAnsi"/>
                <w:sz w:val="22"/>
                <w:szCs w:val="22"/>
              </w:rPr>
              <w:t>3</w:t>
            </w:r>
          </w:p>
        </w:tc>
        <w:tc>
          <w:tcPr>
            <w:tcW w:w="1061" w:type="dxa"/>
          </w:tcPr>
          <w:p w14:paraId="00A76AD7" w14:textId="77777777" w:rsidR="00AF70B5" w:rsidRPr="00AF70B5" w:rsidRDefault="00AF70B5" w:rsidP="00700E31">
            <w:pPr>
              <w:spacing w:line="276" w:lineRule="auto"/>
              <w:jc w:val="both"/>
              <w:rPr>
                <w:rFonts w:asciiTheme="minorHAnsi" w:hAnsiTheme="minorHAnsi" w:cstheme="minorHAnsi"/>
                <w:sz w:val="22"/>
                <w:szCs w:val="22"/>
              </w:rPr>
            </w:pPr>
          </w:p>
        </w:tc>
        <w:tc>
          <w:tcPr>
            <w:tcW w:w="1349" w:type="dxa"/>
          </w:tcPr>
          <w:p w14:paraId="31BA7AEB" w14:textId="77777777" w:rsidR="00AF70B5" w:rsidRPr="00AF70B5" w:rsidRDefault="00AF70B5" w:rsidP="00700E31">
            <w:pPr>
              <w:spacing w:line="276" w:lineRule="auto"/>
              <w:jc w:val="both"/>
              <w:rPr>
                <w:rFonts w:asciiTheme="minorHAnsi" w:hAnsiTheme="minorHAnsi" w:cstheme="minorHAnsi"/>
                <w:sz w:val="22"/>
                <w:szCs w:val="22"/>
              </w:rPr>
            </w:pPr>
          </w:p>
        </w:tc>
      </w:tr>
    </w:tbl>
    <w:p w14:paraId="3ABABE60" w14:textId="5274A46F" w:rsidR="00AF70B5" w:rsidRPr="00AF70B5" w:rsidRDefault="00AF70B5" w:rsidP="0027255E">
      <w:pPr>
        <w:spacing w:line="360" w:lineRule="auto"/>
        <w:rPr>
          <w:rFonts w:asciiTheme="minorHAnsi" w:hAnsiTheme="minorHAnsi" w:cstheme="minorHAnsi"/>
          <w:sz w:val="22"/>
          <w:szCs w:val="22"/>
        </w:rPr>
      </w:pPr>
    </w:p>
    <w:p w14:paraId="285A35E2" w14:textId="435C4C12" w:rsidR="0027255E" w:rsidRPr="009E3AC9" w:rsidRDefault="0027255E" w:rsidP="009E3AC9">
      <w:pPr>
        <w:pStyle w:val="Prrafodelista"/>
        <w:numPr>
          <w:ilvl w:val="0"/>
          <w:numId w:val="18"/>
        </w:numPr>
        <w:spacing w:line="360" w:lineRule="auto"/>
        <w:rPr>
          <w:rFonts w:asciiTheme="minorHAnsi" w:hAnsiTheme="minorHAnsi" w:cstheme="minorHAnsi"/>
          <w:sz w:val="22"/>
          <w:szCs w:val="22"/>
          <w:lang w:val="es-ES"/>
        </w:rPr>
      </w:pPr>
      <w:r w:rsidRPr="009E3AC9">
        <w:rPr>
          <w:rFonts w:asciiTheme="minorHAnsi" w:hAnsiTheme="minorHAnsi" w:cstheme="minorHAnsi"/>
          <w:b/>
          <w:sz w:val="22"/>
          <w:szCs w:val="22"/>
        </w:rPr>
        <w:t xml:space="preserve">DESCRIPCIÓN DEL EQUIPO DE TRABAJO QUE MANIPULARÁ LOS </w:t>
      </w:r>
      <w:r w:rsidR="002C7D0E" w:rsidRPr="00085682">
        <w:rPr>
          <w:rFonts w:asciiTheme="minorHAnsi" w:hAnsiTheme="minorHAnsi" w:cstheme="minorHAnsi"/>
          <w:b/>
          <w:sz w:val="22"/>
          <w:szCs w:val="22"/>
          <w:lang w:val="es-ES"/>
        </w:rPr>
        <w:t>RADIOIS</w:t>
      </w:r>
      <w:r w:rsidR="002C7D0E">
        <w:rPr>
          <w:rFonts w:asciiTheme="minorHAnsi" w:hAnsiTheme="minorHAnsi" w:cstheme="minorHAnsi"/>
          <w:b/>
          <w:sz w:val="22"/>
          <w:szCs w:val="22"/>
          <w:lang w:val="es-ES"/>
        </w:rPr>
        <w:t>Ó</w:t>
      </w:r>
      <w:r w:rsidR="002C7D0E" w:rsidRPr="00085682">
        <w:rPr>
          <w:rFonts w:asciiTheme="minorHAnsi" w:hAnsiTheme="minorHAnsi" w:cstheme="minorHAnsi"/>
          <w:b/>
          <w:sz w:val="22"/>
          <w:szCs w:val="22"/>
          <w:lang w:val="es-ES"/>
        </w:rPr>
        <w:t>TOPOS</w:t>
      </w:r>
      <w:r w:rsidR="002C7D0E" w:rsidRPr="009E3AC9">
        <w:rPr>
          <w:rFonts w:asciiTheme="minorHAnsi" w:hAnsiTheme="minorHAnsi" w:cstheme="minorHAnsi"/>
          <w:b/>
          <w:sz w:val="22"/>
          <w:szCs w:val="22"/>
        </w:rPr>
        <w:t xml:space="preserve"> </w:t>
      </w:r>
    </w:p>
    <w:p w14:paraId="74457919" w14:textId="77777777" w:rsidR="0027255E" w:rsidRPr="0027255E" w:rsidRDefault="0027255E" w:rsidP="0027255E">
      <w:pPr>
        <w:pStyle w:val="Prrafodelista"/>
        <w:spacing w:line="360" w:lineRule="auto"/>
        <w:rPr>
          <w:rFonts w:asciiTheme="minorHAnsi" w:hAnsiTheme="minorHAnsi" w:cstheme="minorHAnsi"/>
          <w:sz w:val="22"/>
          <w:szCs w:val="22"/>
          <w:lang w:val="es-ES"/>
        </w:rPr>
      </w:pPr>
    </w:p>
    <w:tbl>
      <w:tblPr>
        <w:tblW w:w="8931" w:type="dxa"/>
        <w:tblInd w:w="-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1843"/>
        <w:gridCol w:w="1134"/>
        <w:gridCol w:w="2128"/>
        <w:gridCol w:w="1274"/>
        <w:gridCol w:w="1246"/>
        <w:gridCol w:w="1306"/>
      </w:tblGrid>
      <w:tr w:rsidR="0027255E" w14:paraId="20578533" w14:textId="77777777" w:rsidTr="0027255E">
        <w:tc>
          <w:tcPr>
            <w:tcW w:w="1843" w:type="dxa"/>
            <w:tcBorders>
              <w:top w:val="single" w:sz="4" w:space="0" w:color="000000"/>
              <w:left w:val="single" w:sz="4" w:space="0" w:color="000000"/>
              <w:bottom w:val="single" w:sz="4" w:space="0" w:color="000000"/>
              <w:right w:val="single" w:sz="4" w:space="0" w:color="000000"/>
            </w:tcBorders>
          </w:tcPr>
          <w:p w14:paraId="1EE202ED" w14:textId="77777777" w:rsidR="0027255E" w:rsidRP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inorHAnsi" w:hAnsiTheme="minorHAnsi" w:cstheme="minorHAnsi"/>
                <w:b/>
                <w:bCs/>
                <w:sz w:val="16"/>
                <w:szCs w:val="16"/>
              </w:rPr>
            </w:pPr>
            <w:r w:rsidRPr="0027255E">
              <w:rPr>
                <w:rFonts w:asciiTheme="minorHAnsi" w:hAnsiTheme="minorHAnsi" w:cstheme="minorHAnsi"/>
                <w:b/>
                <w:bCs/>
                <w:sz w:val="16"/>
                <w:szCs w:val="16"/>
              </w:rPr>
              <w:t>Nombre</w:t>
            </w:r>
          </w:p>
        </w:tc>
        <w:tc>
          <w:tcPr>
            <w:tcW w:w="1134" w:type="dxa"/>
            <w:tcBorders>
              <w:top w:val="single" w:sz="4" w:space="0" w:color="000000"/>
              <w:left w:val="single" w:sz="4" w:space="0" w:color="000000"/>
              <w:bottom w:val="single" w:sz="4" w:space="0" w:color="000000"/>
              <w:right w:val="single" w:sz="4" w:space="0" w:color="000000"/>
            </w:tcBorders>
          </w:tcPr>
          <w:p w14:paraId="5F970B92" w14:textId="77777777" w:rsidR="0027255E" w:rsidRP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inorHAnsi" w:hAnsiTheme="minorHAnsi" w:cstheme="minorHAnsi"/>
                <w:b/>
                <w:bCs/>
                <w:sz w:val="16"/>
                <w:szCs w:val="16"/>
              </w:rPr>
            </w:pPr>
            <w:r w:rsidRPr="0027255E">
              <w:rPr>
                <w:rFonts w:asciiTheme="minorHAnsi" w:hAnsiTheme="minorHAnsi" w:cstheme="minorHAnsi"/>
                <w:b/>
                <w:bCs/>
                <w:sz w:val="16"/>
                <w:szCs w:val="16"/>
              </w:rPr>
              <w:t>Capacitación</w:t>
            </w:r>
          </w:p>
        </w:tc>
        <w:tc>
          <w:tcPr>
            <w:tcW w:w="2128" w:type="dxa"/>
            <w:tcBorders>
              <w:top w:val="single" w:sz="4" w:space="0" w:color="000000"/>
              <w:left w:val="single" w:sz="4" w:space="0" w:color="000000"/>
              <w:bottom w:val="single" w:sz="4" w:space="0" w:color="000000"/>
              <w:right w:val="single" w:sz="4" w:space="0" w:color="000000"/>
            </w:tcBorders>
          </w:tcPr>
          <w:p w14:paraId="40A3D933" w14:textId="10AED7A5" w:rsidR="0027255E" w:rsidRP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inorHAnsi" w:hAnsiTheme="minorHAnsi" w:cstheme="minorHAnsi"/>
                <w:b/>
                <w:bCs/>
                <w:sz w:val="16"/>
                <w:szCs w:val="16"/>
              </w:rPr>
            </w:pPr>
            <w:r w:rsidRPr="0027255E">
              <w:rPr>
                <w:rFonts w:asciiTheme="minorHAnsi" w:hAnsiTheme="minorHAnsi" w:cstheme="minorHAnsi"/>
                <w:b/>
                <w:bCs/>
                <w:sz w:val="16"/>
                <w:szCs w:val="16"/>
              </w:rPr>
              <w:t>Función (tesista, memorista, técnico de laboratorio)</w:t>
            </w:r>
          </w:p>
        </w:tc>
        <w:tc>
          <w:tcPr>
            <w:tcW w:w="1274" w:type="dxa"/>
            <w:tcBorders>
              <w:top w:val="single" w:sz="4" w:space="0" w:color="000000"/>
              <w:left w:val="single" w:sz="4" w:space="0" w:color="000000"/>
              <w:bottom w:val="single" w:sz="4" w:space="0" w:color="000000"/>
              <w:right w:val="single" w:sz="4" w:space="0" w:color="000000"/>
            </w:tcBorders>
          </w:tcPr>
          <w:p w14:paraId="68D0485A" w14:textId="77777777" w:rsidR="0027255E" w:rsidRP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inorHAnsi" w:hAnsiTheme="minorHAnsi" w:cstheme="minorHAnsi"/>
                <w:b/>
                <w:bCs/>
                <w:sz w:val="16"/>
                <w:szCs w:val="16"/>
              </w:rPr>
            </w:pPr>
            <w:r w:rsidRPr="0027255E">
              <w:rPr>
                <w:rFonts w:asciiTheme="minorHAnsi" w:hAnsiTheme="minorHAnsi" w:cstheme="minorHAnsi"/>
                <w:b/>
                <w:bCs/>
                <w:sz w:val="16"/>
                <w:szCs w:val="16"/>
              </w:rPr>
              <w:t>Laboratorio</w:t>
            </w:r>
          </w:p>
        </w:tc>
        <w:tc>
          <w:tcPr>
            <w:tcW w:w="1246" w:type="dxa"/>
            <w:tcBorders>
              <w:top w:val="single" w:sz="4" w:space="0" w:color="000000"/>
              <w:left w:val="single" w:sz="4" w:space="0" w:color="000000"/>
              <w:bottom w:val="single" w:sz="4" w:space="0" w:color="000000"/>
              <w:right w:val="single" w:sz="4" w:space="0" w:color="000000"/>
            </w:tcBorders>
          </w:tcPr>
          <w:p w14:paraId="197481D5" w14:textId="301CE209" w:rsidR="0027255E" w:rsidRP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inorHAnsi" w:hAnsiTheme="minorHAnsi" w:cstheme="minorHAnsi"/>
                <w:b/>
                <w:bCs/>
                <w:sz w:val="16"/>
                <w:szCs w:val="16"/>
              </w:rPr>
            </w:pPr>
            <w:r w:rsidRPr="0027255E">
              <w:rPr>
                <w:rFonts w:asciiTheme="minorHAnsi" w:hAnsiTheme="minorHAnsi" w:cstheme="minorHAnsi"/>
                <w:b/>
                <w:bCs/>
                <w:sz w:val="16"/>
                <w:szCs w:val="16"/>
              </w:rPr>
              <w:t>Universidad</w:t>
            </w:r>
          </w:p>
        </w:tc>
        <w:tc>
          <w:tcPr>
            <w:tcW w:w="1306" w:type="dxa"/>
            <w:tcBorders>
              <w:top w:val="single" w:sz="4" w:space="0" w:color="000000"/>
              <w:left w:val="single" w:sz="4" w:space="0" w:color="000000"/>
              <w:bottom w:val="single" w:sz="4" w:space="0" w:color="000000"/>
              <w:right w:val="single" w:sz="4" w:space="0" w:color="000000"/>
            </w:tcBorders>
          </w:tcPr>
          <w:p w14:paraId="25A599C1" w14:textId="082CF549" w:rsidR="0027255E" w:rsidRP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heme="minorHAnsi" w:hAnsiTheme="minorHAnsi" w:cstheme="minorHAnsi"/>
                <w:b/>
                <w:bCs/>
                <w:sz w:val="16"/>
                <w:szCs w:val="16"/>
              </w:rPr>
            </w:pPr>
            <w:r w:rsidRPr="0027255E">
              <w:rPr>
                <w:rFonts w:asciiTheme="minorHAnsi" w:hAnsiTheme="minorHAnsi" w:cstheme="minorHAnsi"/>
                <w:b/>
                <w:bCs/>
                <w:sz w:val="16"/>
                <w:szCs w:val="16"/>
              </w:rPr>
              <w:t>Correo electrónico</w:t>
            </w:r>
          </w:p>
        </w:tc>
      </w:tr>
      <w:tr w:rsidR="0027255E" w14:paraId="006CFBE0" w14:textId="77777777" w:rsidTr="0027255E">
        <w:tc>
          <w:tcPr>
            <w:tcW w:w="1843" w:type="dxa"/>
            <w:tcBorders>
              <w:top w:val="single" w:sz="4" w:space="0" w:color="000000"/>
              <w:left w:val="single" w:sz="4" w:space="0" w:color="000000"/>
              <w:bottom w:val="single" w:sz="4" w:space="0" w:color="000000"/>
              <w:right w:val="single" w:sz="4" w:space="0" w:color="000000"/>
            </w:tcBorders>
          </w:tcPr>
          <w:p w14:paraId="589DBFC8" w14:textId="77777777" w:rsid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pPr>
          </w:p>
        </w:tc>
        <w:tc>
          <w:tcPr>
            <w:tcW w:w="1134" w:type="dxa"/>
            <w:tcBorders>
              <w:top w:val="single" w:sz="4" w:space="0" w:color="000000"/>
              <w:left w:val="single" w:sz="4" w:space="0" w:color="000000"/>
              <w:bottom w:val="single" w:sz="4" w:space="0" w:color="000000"/>
              <w:right w:val="single" w:sz="4" w:space="0" w:color="000000"/>
            </w:tcBorders>
          </w:tcPr>
          <w:p w14:paraId="36D335B9" w14:textId="77777777" w:rsid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pPr>
          </w:p>
        </w:tc>
        <w:tc>
          <w:tcPr>
            <w:tcW w:w="2128" w:type="dxa"/>
            <w:tcBorders>
              <w:top w:val="single" w:sz="4" w:space="0" w:color="000000"/>
              <w:left w:val="single" w:sz="4" w:space="0" w:color="000000"/>
              <w:bottom w:val="single" w:sz="4" w:space="0" w:color="000000"/>
              <w:right w:val="single" w:sz="4" w:space="0" w:color="000000"/>
            </w:tcBorders>
          </w:tcPr>
          <w:p w14:paraId="5FC0BA6B" w14:textId="77777777" w:rsid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pPr>
          </w:p>
        </w:tc>
        <w:tc>
          <w:tcPr>
            <w:tcW w:w="1274" w:type="dxa"/>
            <w:tcBorders>
              <w:top w:val="single" w:sz="4" w:space="0" w:color="000000"/>
              <w:left w:val="single" w:sz="4" w:space="0" w:color="000000"/>
              <w:bottom w:val="single" w:sz="4" w:space="0" w:color="000000"/>
              <w:right w:val="single" w:sz="4" w:space="0" w:color="000000"/>
            </w:tcBorders>
          </w:tcPr>
          <w:p w14:paraId="7FBC8E42" w14:textId="77777777" w:rsid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pPr>
          </w:p>
        </w:tc>
        <w:tc>
          <w:tcPr>
            <w:tcW w:w="1246" w:type="dxa"/>
            <w:tcBorders>
              <w:top w:val="single" w:sz="4" w:space="0" w:color="000000"/>
              <w:left w:val="single" w:sz="4" w:space="0" w:color="000000"/>
              <w:bottom w:val="single" w:sz="4" w:space="0" w:color="000000"/>
              <w:right w:val="single" w:sz="4" w:space="0" w:color="000000"/>
            </w:tcBorders>
          </w:tcPr>
          <w:p w14:paraId="7FAA6FAF" w14:textId="77777777" w:rsid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pPr>
          </w:p>
        </w:tc>
        <w:tc>
          <w:tcPr>
            <w:tcW w:w="1306" w:type="dxa"/>
            <w:tcBorders>
              <w:top w:val="single" w:sz="4" w:space="0" w:color="000000"/>
              <w:left w:val="single" w:sz="4" w:space="0" w:color="000000"/>
              <w:bottom w:val="single" w:sz="4" w:space="0" w:color="000000"/>
              <w:right w:val="single" w:sz="4" w:space="0" w:color="000000"/>
            </w:tcBorders>
          </w:tcPr>
          <w:p w14:paraId="488B9A90" w14:textId="77777777" w:rsid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pPr>
          </w:p>
        </w:tc>
      </w:tr>
      <w:tr w:rsidR="0027255E" w14:paraId="5091CA06" w14:textId="77777777" w:rsidTr="0027255E">
        <w:tc>
          <w:tcPr>
            <w:tcW w:w="1843" w:type="dxa"/>
            <w:tcBorders>
              <w:top w:val="single" w:sz="4" w:space="0" w:color="000000"/>
              <w:left w:val="single" w:sz="4" w:space="0" w:color="000000"/>
              <w:bottom w:val="single" w:sz="4" w:space="0" w:color="000000"/>
              <w:right w:val="single" w:sz="4" w:space="0" w:color="000000"/>
            </w:tcBorders>
          </w:tcPr>
          <w:p w14:paraId="700782AF" w14:textId="77777777" w:rsid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pPr>
          </w:p>
        </w:tc>
        <w:tc>
          <w:tcPr>
            <w:tcW w:w="1134" w:type="dxa"/>
            <w:tcBorders>
              <w:top w:val="single" w:sz="4" w:space="0" w:color="000000"/>
              <w:left w:val="single" w:sz="4" w:space="0" w:color="000000"/>
              <w:bottom w:val="single" w:sz="4" w:space="0" w:color="000000"/>
              <w:right w:val="single" w:sz="4" w:space="0" w:color="000000"/>
            </w:tcBorders>
          </w:tcPr>
          <w:p w14:paraId="6B2D6A42" w14:textId="77777777" w:rsid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pPr>
          </w:p>
        </w:tc>
        <w:tc>
          <w:tcPr>
            <w:tcW w:w="2128" w:type="dxa"/>
            <w:tcBorders>
              <w:top w:val="single" w:sz="4" w:space="0" w:color="000000"/>
              <w:left w:val="single" w:sz="4" w:space="0" w:color="000000"/>
              <w:bottom w:val="single" w:sz="4" w:space="0" w:color="000000"/>
              <w:right w:val="single" w:sz="4" w:space="0" w:color="000000"/>
            </w:tcBorders>
          </w:tcPr>
          <w:p w14:paraId="485266EE" w14:textId="77777777" w:rsid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pPr>
          </w:p>
        </w:tc>
        <w:tc>
          <w:tcPr>
            <w:tcW w:w="1274" w:type="dxa"/>
            <w:tcBorders>
              <w:top w:val="single" w:sz="4" w:space="0" w:color="000000"/>
              <w:left w:val="single" w:sz="4" w:space="0" w:color="000000"/>
              <w:bottom w:val="single" w:sz="4" w:space="0" w:color="000000"/>
              <w:right w:val="single" w:sz="4" w:space="0" w:color="000000"/>
            </w:tcBorders>
          </w:tcPr>
          <w:p w14:paraId="1C43832B" w14:textId="77777777" w:rsid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pPr>
          </w:p>
        </w:tc>
        <w:tc>
          <w:tcPr>
            <w:tcW w:w="1246" w:type="dxa"/>
            <w:tcBorders>
              <w:top w:val="single" w:sz="4" w:space="0" w:color="000000"/>
              <w:left w:val="single" w:sz="4" w:space="0" w:color="000000"/>
              <w:bottom w:val="single" w:sz="4" w:space="0" w:color="000000"/>
              <w:right w:val="single" w:sz="4" w:space="0" w:color="000000"/>
            </w:tcBorders>
          </w:tcPr>
          <w:p w14:paraId="650BBFC4" w14:textId="77777777" w:rsid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pPr>
          </w:p>
        </w:tc>
        <w:tc>
          <w:tcPr>
            <w:tcW w:w="1306" w:type="dxa"/>
            <w:tcBorders>
              <w:top w:val="single" w:sz="4" w:space="0" w:color="000000"/>
              <w:left w:val="single" w:sz="4" w:space="0" w:color="000000"/>
              <w:bottom w:val="single" w:sz="4" w:space="0" w:color="000000"/>
              <w:right w:val="single" w:sz="4" w:space="0" w:color="000000"/>
            </w:tcBorders>
          </w:tcPr>
          <w:p w14:paraId="0EC8B66C" w14:textId="77777777" w:rsidR="0027255E" w:rsidRDefault="0027255E" w:rsidP="0027255E">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pPr>
          </w:p>
        </w:tc>
      </w:tr>
    </w:tbl>
    <w:p w14:paraId="2BE82A23" w14:textId="3FBD13E6" w:rsidR="0027255E" w:rsidRPr="009E3AC9" w:rsidRDefault="0027255E" w:rsidP="00272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inorHAnsi" w:hAnsiTheme="minorHAnsi" w:cstheme="minorHAnsi"/>
          <w:sz w:val="20"/>
          <w:szCs w:val="20"/>
        </w:rPr>
      </w:pPr>
      <w:r w:rsidRPr="009E3AC9">
        <w:rPr>
          <w:rFonts w:asciiTheme="minorHAnsi" w:hAnsiTheme="minorHAnsi" w:cstheme="minorHAnsi"/>
          <w:b/>
          <w:bCs/>
          <w:sz w:val="20"/>
          <w:szCs w:val="20"/>
          <w:u w:val="single"/>
        </w:rPr>
        <w:lastRenderedPageBreak/>
        <w:t xml:space="preserve">Nota: </w:t>
      </w:r>
      <w:r w:rsidRPr="009E3AC9">
        <w:rPr>
          <w:rFonts w:asciiTheme="minorHAnsi" w:hAnsiTheme="minorHAnsi" w:cstheme="minorHAnsi"/>
          <w:sz w:val="20"/>
          <w:szCs w:val="20"/>
        </w:rPr>
        <w:t xml:space="preserve">Si se genera un cambio al presente listado, debe comunicar oportunamente al Comité de </w:t>
      </w:r>
      <w:r w:rsidR="00556D76">
        <w:rPr>
          <w:rFonts w:asciiTheme="minorHAnsi" w:hAnsiTheme="minorHAnsi" w:cstheme="minorHAnsi"/>
          <w:sz w:val="20"/>
          <w:szCs w:val="20"/>
        </w:rPr>
        <w:t>Bioé</w:t>
      </w:r>
      <w:r w:rsidRPr="009E3AC9">
        <w:rPr>
          <w:rFonts w:asciiTheme="minorHAnsi" w:hAnsiTheme="minorHAnsi" w:cstheme="minorHAnsi"/>
          <w:sz w:val="20"/>
          <w:szCs w:val="20"/>
        </w:rPr>
        <w:t>tica</w:t>
      </w:r>
    </w:p>
    <w:p w14:paraId="1755059C" w14:textId="77777777" w:rsidR="0027255E" w:rsidRPr="0027255E" w:rsidRDefault="0027255E" w:rsidP="00272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inorHAnsi" w:hAnsiTheme="minorHAnsi" w:cstheme="minorHAnsi"/>
          <w:sz w:val="22"/>
          <w:szCs w:val="22"/>
        </w:rPr>
      </w:pPr>
    </w:p>
    <w:p w14:paraId="2E726BB1" w14:textId="6158EF7B" w:rsidR="0027255E" w:rsidRPr="0027255E" w:rsidRDefault="0027255E" w:rsidP="00272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inorHAnsi" w:hAnsiTheme="minorHAnsi" w:cstheme="minorHAnsi"/>
          <w:sz w:val="22"/>
          <w:szCs w:val="22"/>
        </w:rPr>
      </w:pPr>
      <w:r w:rsidRPr="0027255E">
        <w:rPr>
          <w:rFonts w:asciiTheme="minorHAnsi" w:hAnsiTheme="minorHAnsi" w:cstheme="minorHAnsi"/>
          <w:sz w:val="22"/>
          <w:szCs w:val="22"/>
        </w:rPr>
        <w:t xml:space="preserve">Teléfono celular en caso de una emergencia </w:t>
      </w:r>
      <w:r w:rsidRPr="0027255E">
        <w:rPr>
          <w:rFonts w:asciiTheme="minorHAnsi" w:hAnsiTheme="minorHAnsi" w:cstheme="minorHAnsi"/>
          <w:sz w:val="22"/>
          <w:szCs w:val="22"/>
          <w:u w:val="single"/>
        </w:rPr>
        <w:t>en horario no laboral</w:t>
      </w:r>
    </w:p>
    <w:p w14:paraId="0B398CAA" w14:textId="71330704" w:rsidR="0027255E" w:rsidRDefault="0027255E" w:rsidP="00272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inorHAnsi" w:hAnsiTheme="minorHAnsi" w:cstheme="minorHAnsi"/>
          <w:sz w:val="22"/>
          <w:szCs w:val="22"/>
        </w:rPr>
      </w:pPr>
      <w:r w:rsidRPr="0027255E">
        <w:rPr>
          <w:rFonts w:asciiTheme="minorHAnsi" w:hAnsiTheme="minorHAnsi" w:cstheme="minorHAnsi"/>
          <w:sz w:val="22"/>
          <w:szCs w:val="22"/>
        </w:rPr>
        <w:t xml:space="preserve"> Avisar a: </w:t>
      </w:r>
      <w:r w:rsidR="00556D76">
        <w:rPr>
          <w:rFonts w:asciiTheme="minorHAnsi" w:hAnsiTheme="minorHAnsi" w:cstheme="minorHAnsi"/>
          <w:sz w:val="22"/>
          <w:szCs w:val="22"/>
        </w:rPr>
        <w:t>_________________________________</w:t>
      </w:r>
      <w:r w:rsidRPr="0027255E">
        <w:rPr>
          <w:rFonts w:asciiTheme="minorHAnsi" w:hAnsiTheme="minorHAnsi" w:cstheme="minorHAnsi"/>
          <w:sz w:val="22"/>
          <w:szCs w:val="22"/>
        </w:rPr>
        <w:t xml:space="preserve">                    Teléfono: </w:t>
      </w:r>
      <w:r w:rsidR="00556D76">
        <w:rPr>
          <w:rFonts w:asciiTheme="minorHAnsi" w:hAnsiTheme="minorHAnsi" w:cstheme="minorHAnsi"/>
          <w:sz w:val="22"/>
          <w:szCs w:val="22"/>
        </w:rPr>
        <w:t>____________________</w:t>
      </w:r>
    </w:p>
    <w:p w14:paraId="7DE29972" w14:textId="77777777" w:rsidR="0027255E" w:rsidRPr="0027255E" w:rsidRDefault="0027255E" w:rsidP="00272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inorHAnsi" w:hAnsiTheme="minorHAnsi" w:cstheme="minorHAnsi"/>
          <w:sz w:val="22"/>
          <w:szCs w:val="22"/>
        </w:rPr>
      </w:pPr>
    </w:p>
    <w:p w14:paraId="7CE1BB82" w14:textId="7998A8DB" w:rsidR="0027255E" w:rsidRPr="0027255E" w:rsidRDefault="0027255E" w:rsidP="009E3AC9">
      <w:pPr>
        <w:pStyle w:val="Prrafodelist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14" w:hanging="357"/>
        <w:jc w:val="both"/>
        <w:rPr>
          <w:rFonts w:asciiTheme="minorHAnsi" w:hAnsiTheme="minorHAnsi" w:cstheme="minorHAnsi"/>
          <w:sz w:val="22"/>
          <w:szCs w:val="22"/>
        </w:rPr>
      </w:pPr>
      <w:r w:rsidRPr="0027255E">
        <w:rPr>
          <w:rFonts w:asciiTheme="minorHAnsi" w:hAnsiTheme="minorHAnsi" w:cstheme="minorHAnsi"/>
          <w:b/>
          <w:sz w:val="22"/>
          <w:szCs w:val="22"/>
        </w:rPr>
        <w:t xml:space="preserve">JUSTIFIQUE EL USO DE </w:t>
      </w:r>
      <w:r w:rsidR="002C7D0E" w:rsidRPr="00085682">
        <w:rPr>
          <w:rFonts w:asciiTheme="minorHAnsi" w:hAnsiTheme="minorHAnsi" w:cstheme="minorHAnsi"/>
          <w:b/>
          <w:sz w:val="22"/>
          <w:szCs w:val="22"/>
          <w:lang w:val="es-ES"/>
        </w:rPr>
        <w:t>RADIOIS</w:t>
      </w:r>
      <w:r w:rsidR="002C7D0E">
        <w:rPr>
          <w:rFonts w:asciiTheme="minorHAnsi" w:hAnsiTheme="minorHAnsi" w:cstheme="minorHAnsi"/>
          <w:b/>
          <w:sz w:val="22"/>
          <w:szCs w:val="22"/>
          <w:lang w:val="es-ES"/>
        </w:rPr>
        <w:t>Ó</w:t>
      </w:r>
      <w:r w:rsidR="002C7D0E" w:rsidRPr="00085682">
        <w:rPr>
          <w:rFonts w:asciiTheme="minorHAnsi" w:hAnsiTheme="minorHAnsi" w:cstheme="minorHAnsi"/>
          <w:b/>
          <w:sz w:val="22"/>
          <w:szCs w:val="22"/>
          <w:lang w:val="es-ES"/>
        </w:rPr>
        <w:t>TOPOS</w:t>
      </w:r>
    </w:p>
    <w:tbl>
      <w:tblPr>
        <w:tblW w:w="1007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10070"/>
      </w:tblGrid>
      <w:tr w:rsidR="0027255E" w:rsidRPr="0027255E" w14:paraId="42631D0C" w14:textId="77777777" w:rsidTr="00D865C9">
        <w:tc>
          <w:tcPr>
            <w:tcW w:w="10070" w:type="dxa"/>
            <w:tcBorders>
              <w:top w:val="single" w:sz="4" w:space="0" w:color="000000"/>
              <w:left w:val="single" w:sz="4" w:space="0" w:color="000000"/>
              <w:bottom w:val="single" w:sz="4" w:space="0" w:color="000000"/>
              <w:right w:val="single" w:sz="4" w:space="0" w:color="000000"/>
            </w:tcBorders>
          </w:tcPr>
          <w:p w14:paraId="7AE36196" w14:textId="77777777" w:rsidR="0027255E" w:rsidRP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sz w:val="22"/>
                <w:szCs w:val="22"/>
              </w:rPr>
            </w:pPr>
          </w:p>
          <w:p w14:paraId="00239EF9" w14:textId="77777777" w:rsidR="0027255E" w:rsidRP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sz w:val="22"/>
                <w:szCs w:val="22"/>
              </w:rPr>
            </w:pPr>
          </w:p>
          <w:p w14:paraId="318A9196" w14:textId="77777777" w:rsidR="0027255E" w:rsidRP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sz w:val="22"/>
                <w:szCs w:val="22"/>
              </w:rPr>
            </w:pPr>
          </w:p>
          <w:p w14:paraId="2DEDC00C" w14:textId="77777777" w:rsidR="0027255E" w:rsidRP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sz w:val="22"/>
                <w:szCs w:val="22"/>
              </w:rPr>
            </w:pPr>
          </w:p>
          <w:p w14:paraId="14ED4F80" w14:textId="77777777" w:rsidR="0027255E" w:rsidRP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sz w:val="22"/>
                <w:szCs w:val="22"/>
              </w:rPr>
            </w:pPr>
          </w:p>
          <w:p w14:paraId="6F0F8B62" w14:textId="77777777" w:rsidR="0027255E" w:rsidRP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sz w:val="22"/>
                <w:szCs w:val="22"/>
              </w:rPr>
            </w:pPr>
          </w:p>
        </w:tc>
      </w:tr>
    </w:tbl>
    <w:p w14:paraId="37E1FD22" w14:textId="77777777" w:rsidR="0027255E" w:rsidRDefault="0027255E" w:rsidP="00272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heme="minorHAnsi" w:hAnsiTheme="minorHAnsi" w:cstheme="minorHAnsi"/>
          <w:b/>
          <w:sz w:val="22"/>
          <w:szCs w:val="22"/>
        </w:rPr>
      </w:pPr>
    </w:p>
    <w:p w14:paraId="09CA1A46" w14:textId="78E82C6B" w:rsidR="0027255E" w:rsidRPr="0027255E" w:rsidRDefault="0027255E" w:rsidP="009E3AC9">
      <w:pPr>
        <w:pStyle w:val="Prrafodelist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14" w:hanging="357"/>
        <w:jc w:val="both"/>
        <w:rPr>
          <w:rFonts w:asciiTheme="minorHAnsi" w:hAnsiTheme="minorHAnsi" w:cstheme="minorHAnsi"/>
          <w:b/>
          <w:sz w:val="22"/>
          <w:szCs w:val="22"/>
        </w:rPr>
      </w:pPr>
      <w:r w:rsidRPr="0027255E">
        <w:rPr>
          <w:rFonts w:asciiTheme="minorHAnsi" w:hAnsiTheme="minorHAnsi" w:cstheme="minorHAnsi"/>
          <w:b/>
          <w:sz w:val="22"/>
          <w:szCs w:val="22"/>
        </w:rPr>
        <w:t xml:space="preserve">BREVE RESUMEN DEL PROCEDIMIENTO EXPERIMENTAL A REALIZAR (PRÁCTICAS, </w:t>
      </w:r>
      <w:r w:rsidR="00556D76">
        <w:rPr>
          <w:rFonts w:asciiTheme="minorHAnsi" w:hAnsiTheme="minorHAnsi" w:cstheme="minorHAnsi"/>
          <w:b/>
          <w:sz w:val="22"/>
          <w:szCs w:val="22"/>
        </w:rPr>
        <w:t>T</w:t>
      </w:r>
      <w:r w:rsidRPr="0027255E">
        <w:rPr>
          <w:rFonts w:asciiTheme="minorHAnsi" w:hAnsiTheme="minorHAnsi" w:cstheme="minorHAnsi"/>
          <w:b/>
          <w:sz w:val="22"/>
          <w:szCs w:val="22"/>
        </w:rPr>
        <w:t>ÉCNICAS Y MÉTODOS)</w:t>
      </w:r>
      <w:r>
        <w:rPr>
          <w:rFonts w:asciiTheme="minorHAnsi" w:hAnsiTheme="minorHAnsi" w:cstheme="minorHAnsi"/>
          <w:b/>
          <w:sz w:val="22"/>
          <w:szCs w:val="22"/>
        </w:rPr>
        <w:t>.</w:t>
      </w:r>
    </w:p>
    <w:tbl>
      <w:tblPr>
        <w:tblW w:w="1007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10070"/>
      </w:tblGrid>
      <w:tr w:rsidR="0027255E" w:rsidRPr="0027255E" w14:paraId="6C2A3BCD" w14:textId="77777777" w:rsidTr="00D865C9">
        <w:tc>
          <w:tcPr>
            <w:tcW w:w="10070" w:type="dxa"/>
            <w:tcBorders>
              <w:top w:val="single" w:sz="4" w:space="0" w:color="000000"/>
              <w:left w:val="single" w:sz="4" w:space="0" w:color="000000"/>
              <w:bottom w:val="single" w:sz="4" w:space="0" w:color="000000"/>
              <w:right w:val="single" w:sz="4" w:space="0" w:color="000000"/>
            </w:tcBorders>
          </w:tcPr>
          <w:p w14:paraId="295EA980" w14:textId="77777777" w:rsidR="0027255E" w:rsidRP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sz w:val="22"/>
                <w:szCs w:val="22"/>
              </w:rPr>
            </w:pPr>
          </w:p>
          <w:p w14:paraId="5BBF3BF9" w14:textId="77777777" w:rsidR="0027255E" w:rsidRP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sz w:val="22"/>
                <w:szCs w:val="22"/>
              </w:rPr>
            </w:pPr>
          </w:p>
          <w:p w14:paraId="526CAE93" w14:textId="77777777" w:rsidR="0027255E" w:rsidRP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sz w:val="22"/>
                <w:szCs w:val="22"/>
              </w:rPr>
            </w:pPr>
          </w:p>
          <w:p w14:paraId="5C5C93AB" w14:textId="77777777" w:rsidR="0027255E" w:rsidRP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sz w:val="22"/>
                <w:szCs w:val="22"/>
              </w:rPr>
            </w:pPr>
          </w:p>
          <w:p w14:paraId="6699F68A" w14:textId="77777777" w:rsidR="0027255E" w:rsidRP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sz w:val="22"/>
                <w:szCs w:val="22"/>
              </w:rPr>
            </w:pPr>
          </w:p>
          <w:p w14:paraId="378B0ACD" w14:textId="77777777" w:rsidR="0027255E" w:rsidRP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sz w:val="22"/>
                <w:szCs w:val="22"/>
              </w:rPr>
            </w:pPr>
          </w:p>
        </w:tc>
      </w:tr>
    </w:tbl>
    <w:p w14:paraId="69732D2E" w14:textId="77777777" w:rsidR="009E3AC9" w:rsidRDefault="009E3AC9" w:rsidP="009E3AC9">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jc w:val="both"/>
        <w:rPr>
          <w:rFonts w:asciiTheme="minorHAnsi" w:hAnsiTheme="minorHAnsi" w:cstheme="minorHAnsi"/>
          <w:b/>
          <w:sz w:val="22"/>
          <w:szCs w:val="22"/>
        </w:rPr>
      </w:pPr>
    </w:p>
    <w:p w14:paraId="77EC5683" w14:textId="77777777" w:rsidR="009E3AC9" w:rsidRDefault="009E3AC9" w:rsidP="009E3AC9">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jc w:val="both"/>
        <w:rPr>
          <w:rFonts w:asciiTheme="minorHAnsi" w:hAnsiTheme="minorHAnsi" w:cstheme="minorHAnsi"/>
          <w:b/>
          <w:sz w:val="22"/>
          <w:szCs w:val="22"/>
        </w:rPr>
      </w:pPr>
    </w:p>
    <w:p w14:paraId="13A3D52F" w14:textId="697F79DC" w:rsidR="0027255E" w:rsidRDefault="0016014E" w:rsidP="009E3AC9">
      <w:pPr>
        <w:pStyle w:val="Prrafodelist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14" w:hanging="357"/>
        <w:jc w:val="both"/>
        <w:rPr>
          <w:rFonts w:asciiTheme="minorHAnsi" w:hAnsiTheme="minorHAnsi" w:cstheme="minorHAnsi"/>
          <w:b/>
          <w:sz w:val="22"/>
          <w:szCs w:val="22"/>
        </w:rPr>
      </w:pPr>
      <w:r>
        <w:rPr>
          <w:rFonts w:asciiTheme="minorHAnsi" w:hAnsiTheme="minorHAnsi" w:cstheme="minorHAnsi"/>
          <w:b/>
          <w:sz w:val="22"/>
          <w:szCs w:val="22"/>
        </w:rPr>
        <w:t>INCORPORE</w:t>
      </w:r>
      <w:r w:rsidR="0027255E" w:rsidRPr="0027255E">
        <w:rPr>
          <w:rFonts w:asciiTheme="minorHAnsi" w:hAnsiTheme="minorHAnsi" w:cstheme="minorHAnsi"/>
          <w:b/>
          <w:sz w:val="22"/>
          <w:szCs w:val="22"/>
        </w:rPr>
        <w:t xml:space="preserve"> </w:t>
      </w:r>
      <w:r>
        <w:rPr>
          <w:rFonts w:asciiTheme="minorHAnsi" w:hAnsiTheme="minorHAnsi" w:cstheme="minorHAnsi"/>
          <w:b/>
          <w:sz w:val="22"/>
          <w:szCs w:val="22"/>
        </w:rPr>
        <w:t>UNA</w:t>
      </w:r>
      <w:r w:rsidR="0027255E" w:rsidRPr="0027255E">
        <w:rPr>
          <w:rFonts w:asciiTheme="minorHAnsi" w:hAnsiTheme="minorHAnsi" w:cstheme="minorHAnsi"/>
          <w:b/>
          <w:sz w:val="22"/>
          <w:szCs w:val="22"/>
        </w:rPr>
        <w:t xml:space="preserve"> CARTA GANTT </w:t>
      </w:r>
      <w:r>
        <w:rPr>
          <w:rFonts w:asciiTheme="minorHAnsi" w:hAnsiTheme="minorHAnsi" w:cstheme="minorHAnsi"/>
          <w:b/>
          <w:sz w:val="22"/>
          <w:szCs w:val="22"/>
        </w:rPr>
        <w:t>CON</w:t>
      </w:r>
      <w:r w:rsidR="0027255E" w:rsidRPr="0027255E">
        <w:rPr>
          <w:rFonts w:asciiTheme="minorHAnsi" w:hAnsiTheme="minorHAnsi" w:cstheme="minorHAnsi"/>
          <w:b/>
          <w:sz w:val="22"/>
          <w:szCs w:val="22"/>
        </w:rPr>
        <w:t xml:space="preserve"> PERÍODO DE USO DEL </w:t>
      </w:r>
      <w:r w:rsidR="002C7D0E" w:rsidRPr="00085682">
        <w:rPr>
          <w:rFonts w:asciiTheme="minorHAnsi" w:hAnsiTheme="minorHAnsi" w:cstheme="minorHAnsi"/>
          <w:b/>
          <w:sz w:val="22"/>
          <w:szCs w:val="22"/>
          <w:lang w:val="es-ES"/>
        </w:rPr>
        <w:t>RADIOIS</w:t>
      </w:r>
      <w:r w:rsidR="002C7D0E">
        <w:rPr>
          <w:rFonts w:asciiTheme="minorHAnsi" w:hAnsiTheme="minorHAnsi" w:cstheme="minorHAnsi"/>
          <w:b/>
          <w:sz w:val="22"/>
          <w:szCs w:val="22"/>
          <w:lang w:val="es-ES"/>
        </w:rPr>
        <w:t>Ó</w:t>
      </w:r>
      <w:r w:rsidR="002C7D0E" w:rsidRPr="00085682">
        <w:rPr>
          <w:rFonts w:asciiTheme="minorHAnsi" w:hAnsiTheme="minorHAnsi" w:cstheme="minorHAnsi"/>
          <w:b/>
          <w:sz w:val="22"/>
          <w:szCs w:val="22"/>
          <w:lang w:val="es-ES"/>
        </w:rPr>
        <w:t>TOPO</w:t>
      </w:r>
    </w:p>
    <w:p w14:paraId="19DFB89B" w14:textId="36B9C8B5" w:rsidR="009E3AC9" w:rsidRDefault="009E3AC9" w:rsidP="009E3AC9">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14" w:hanging="357"/>
        <w:jc w:val="both"/>
        <w:rPr>
          <w:rFonts w:asciiTheme="minorHAnsi" w:hAnsiTheme="minorHAnsi" w:cstheme="minorHAnsi"/>
          <w:b/>
          <w:sz w:val="22"/>
          <w:szCs w:val="22"/>
        </w:rPr>
      </w:pPr>
    </w:p>
    <w:p w14:paraId="10559CA7" w14:textId="3F675E6D" w:rsidR="009E3AC9" w:rsidRDefault="009E3AC9" w:rsidP="009E3AC9">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14" w:hanging="357"/>
        <w:jc w:val="both"/>
        <w:rPr>
          <w:rFonts w:asciiTheme="minorHAnsi" w:hAnsiTheme="minorHAnsi" w:cstheme="minorHAnsi"/>
          <w:b/>
          <w:sz w:val="22"/>
          <w:szCs w:val="22"/>
        </w:rPr>
      </w:pPr>
    </w:p>
    <w:p w14:paraId="0438A215" w14:textId="0DFE37FF" w:rsidR="0027255E" w:rsidRPr="0027255E" w:rsidRDefault="0016014E" w:rsidP="009E3AC9">
      <w:pPr>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14" w:hanging="357"/>
        <w:jc w:val="both"/>
        <w:rPr>
          <w:rFonts w:asciiTheme="minorHAnsi" w:hAnsiTheme="minorHAnsi" w:cstheme="minorHAnsi"/>
          <w:b/>
          <w:sz w:val="22"/>
          <w:szCs w:val="22"/>
        </w:rPr>
      </w:pPr>
      <w:r w:rsidRPr="0027255E">
        <w:rPr>
          <w:rFonts w:asciiTheme="minorHAnsi" w:hAnsiTheme="minorHAnsi" w:cstheme="minorHAnsi"/>
          <w:b/>
          <w:sz w:val="22"/>
          <w:szCs w:val="22"/>
        </w:rPr>
        <w:t>RESPECTO AL USO: SI SE UTILIZARÁN DISPOSITIVOS O EQUIPOS GENERADORES DE AGENTES FÍSICOS (TEMPERATURAS EXTREMAS, PRESIONES EXTREMAS, RUIDO, RADIACIONES UV, IR, RX):</w:t>
      </w:r>
    </w:p>
    <w:p w14:paraId="49F14F45" w14:textId="6C82C8ED" w:rsidR="0027255E" w:rsidRPr="009E3AC9" w:rsidRDefault="0027255E" w:rsidP="009E3AC9">
      <w:pPr>
        <w:pStyle w:val="Prrafodelista"/>
        <w:keepNext/>
        <w:numPr>
          <w:ilvl w:val="0"/>
          <w:numId w:val="22"/>
        </w:numPr>
        <w:pBdr>
          <w:top w:val="nil"/>
          <w:left w:val="nil"/>
          <w:bottom w:val="nil"/>
          <w:right w:val="nil"/>
          <w:between w:val="nil"/>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inorHAnsi" w:hAnsiTheme="minorHAnsi" w:cstheme="minorHAnsi"/>
          <w:sz w:val="22"/>
          <w:szCs w:val="22"/>
        </w:rPr>
      </w:pPr>
      <w:r w:rsidRPr="009E3AC9">
        <w:rPr>
          <w:rFonts w:asciiTheme="minorHAnsi" w:hAnsiTheme="minorHAnsi" w:cstheme="minorHAnsi"/>
          <w:sz w:val="22"/>
          <w:szCs w:val="22"/>
        </w:rPr>
        <w:t>Describir los procedimientos que utilizará para manejar y desechar el material utilizado:</w:t>
      </w:r>
    </w:p>
    <w:p w14:paraId="497AF224" w14:textId="77777777" w:rsidR="0027255E" w:rsidRPr="0027255E" w:rsidRDefault="0027255E" w:rsidP="00272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theme="minorHAnsi"/>
          <w:sz w:val="22"/>
          <w:szCs w:val="22"/>
        </w:rPr>
      </w:pPr>
    </w:p>
    <w:tbl>
      <w:tblPr>
        <w:tblW w:w="1007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10070"/>
      </w:tblGrid>
      <w:tr w:rsidR="0027255E" w14:paraId="30A24F11" w14:textId="77777777" w:rsidTr="00D865C9">
        <w:tc>
          <w:tcPr>
            <w:tcW w:w="10070" w:type="dxa"/>
            <w:tcBorders>
              <w:top w:val="single" w:sz="4" w:space="0" w:color="000000"/>
              <w:left w:val="single" w:sz="4" w:space="0" w:color="000000"/>
              <w:bottom w:val="single" w:sz="4" w:space="0" w:color="000000"/>
              <w:right w:val="single" w:sz="4" w:space="0" w:color="000000"/>
            </w:tcBorders>
          </w:tcPr>
          <w:p w14:paraId="0CA83462"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2BEE5D42"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52F1471E"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0D4238B9"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4086B71F"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0B2BF6A8"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tc>
      </w:tr>
    </w:tbl>
    <w:p w14:paraId="5DC01651" w14:textId="77777777" w:rsidR="0027255E" w:rsidRDefault="0027255E" w:rsidP="00272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2D2504C8" w14:textId="60EA2AE4" w:rsidR="0027255E" w:rsidRPr="009E3AC9" w:rsidRDefault="0027255E" w:rsidP="00556D76">
      <w:pPr>
        <w:pStyle w:val="Prrafodelista"/>
        <w:numPr>
          <w:ilvl w:val="0"/>
          <w:numId w:val="22"/>
        </w:numPr>
        <w:pBdr>
          <w:top w:val="nil"/>
          <w:left w:val="nil"/>
          <w:bottom w:val="nil"/>
          <w:right w:val="nil"/>
          <w:between w:val="nil"/>
        </w:pBdr>
        <w:ind w:left="426" w:hanging="426"/>
        <w:jc w:val="both"/>
        <w:rPr>
          <w:rFonts w:asciiTheme="minorHAnsi" w:hAnsiTheme="minorHAnsi" w:cstheme="minorHAnsi"/>
          <w:sz w:val="22"/>
          <w:szCs w:val="22"/>
        </w:rPr>
      </w:pPr>
      <w:r w:rsidRPr="009E3AC9">
        <w:rPr>
          <w:rFonts w:asciiTheme="minorHAnsi" w:hAnsiTheme="minorHAnsi" w:cstheme="minorHAnsi"/>
          <w:sz w:val="22"/>
          <w:szCs w:val="22"/>
        </w:rPr>
        <w:t>Describir las medidas preventivas que utilizará para minimizar los riesgos asociados a estos agentes físicos:</w:t>
      </w:r>
    </w:p>
    <w:p w14:paraId="003540F4" w14:textId="77777777" w:rsidR="0027255E" w:rsidRDefault="0027255E" w:rsidP="00272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tbl>
      <w:tblPr>
        <w:tblW w:w="1007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10070"/>
      </w:tblGrid>
      <w:tr w:rsidR="0027255E" w14:paraId="6E9E0364" w14:textId="77777777" w:rsidTr="00D865C9">
        <w:tc>
          <w:tcPr>
            <w:tcW w:w="10070" w:type="dxa"/>
            <w:tcBorders>
              <w:top w:val="single" w:sz="4" w:space="0" w:color="000000"/>
              <w:left w:val="single" w:sz="4" w:space="0" w:color="000000"/>
              <w:bottom w:val="single" w:sz="4" w:space="0" w:color="000000"/>
              <w:right w:val="single" w:sz="4" w:space="0" w:color="000000"/>
            </w:tcBorders>
          </w:tcPr>
          <w:p w14:paraId="16099162"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0373F60A"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12B2A21F"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6A02337C"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717E0D09"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0BC70F2E"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tc>
      </w:tr>
    </w:tbl>
    <w:p w14:paraId="3EF50F8F" w14:textId="77777777" w:rsidR="0027255E" w:rsidRDefault="0027255E" w:rsidP="0027255E">
      <w:pPr>
        <w:jc w:val="both"/>
      </w:pPr>
    </w:p>
    <w:p w14:paraId="5A62C115" w14:textId="77777777" w:rsidR="0027255E" w:rsidRPr="0016014E" w:rsidRDefault="0027255E" w:rsidP="009E3AC9">
      <w:pPr>
        <w:numPr>
          <w:ilvl w:val="0"/>
          <w:numId w:val="22"/>
        </w:numPr>
        <w:pBdr>
          <w:top w:val="nil"/>
          <w:left w:val="nil"/>
          <w:bottom w:val="nil"/>
          <w:right w:val="nil"/>
          <w:between w:val="nil"/>
        </w:pBdr>
        <w:ind w:left="360"/>
        <w:jc w:val="both"/>
        <w:rPr>
          <w:rFonts w:asciiTheme="minorHAnsi" w:hAnsiTheme="minorHAnsi" w:cstheme="minorHAnsi"/>
          <w:sz w:val="22"/>
          <w:szCs w:val="22"/>
        </w:rPr>
      </w:pPr>
      <w:r w:rsidRPr="0016014E">
        <w:rPr>
          <w:rFonts w:asciiTheme="minorHAnsi" w:hAnsiTheme="minorHAnsi" w:cstheme="minorHAnsi"/>
          <w:sz w:val="22"/>
          <w:szCs w:val="22"/>
        </w:rPr>
        <w:t>Describir la infraestructura y los equipos de protección personal que se utilizarán durante la investigación:</w:t>
      </w:r>
    </w:p>
    <w:p w14:paraId="19961E32" w14:textId="77777777" w:rsidR="0027255E" w:rsidRDefault="0027255E" w:rsidP="002725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tbl>
      <w:tblPr>
        <w:tblW w:w="1007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10070"/>
      </w:tblGrid>
      <w:tr w:rsidR="0027255E" w14:paraId="1DE46503" w14:textId="77777777" w:rsidTr="00D865C9">
        <w:tc>
          <w:tcPr>
            <w:tcW w:w="10070" w:type="dxa"/>
            <w:tcBorders>
              <w:top w:val="single" w:sz="4" w:space="0" w:color="000000"/>
              <w:left w:val="single" w:sz="4" w:space="0" w:color="000000"/>
              <w:bottom w:val="single" w:sz="4" w:space="0" w:color="000000"/>
              <w:right w:val="single" w:sz="4" w:space="0" w:color="000000"/>
            </w:tcBorders>
          </w:tcPr>
          <w:p w14:paraId="2F11164B"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3D910294"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7F1CBE9B"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54FEE843"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522131A6"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14:paraId="5E7A88F1" w14:textId="77777777" w:rsidR="0027255E" w:rsidRDefault="0027255E" w:rsidP="00D86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tc>
      </w:tr>
    </w:tbl>
    <w:p w14:paraId="5E03E74D" w14:textId="77777777" w:rsidR="0027255E" w:rsidRDefault="0027255E" w:rsidP="0027255E">
      <w:pPr>
        <w:jc w:val="both"/>
      </w:pPr>
    </w:p>
    <w:p w14:paraId="56CD4C30" w14:textId="4F2174EE" w:rsidR="0027255E" w:rsidRPr="009E3AC9" w:rsidRDefault="009E3AC9" w:rsidP="009E3AC9">
      <w:pPr>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14" w:hanging="357"/>
        <w:jc w:val="both"/>
        <w:rPr>
          <w:rFonts w:asciiTheme="minorHAnsi" w:hAnsiTheme="minorHAnsi" w:cstheme="minorHAnsi"/>
          <w:b/>
          <w:sz w:val="22"/>
          <w:szCs w:val="22"/>
        </w:rPr>
      </w:pPr>
      <w:r w:rsidRPr="009E3AC9">
        <w:rPr>
          <w:rFonts w:asciiTheme="minorHAnsi" w:hAnsiTheme="minorHAnsi" w:cstheme="minorHAnsi"/>
          <w:b/>
          <w:sz w:val="22"/>
          <w:szCs w:val="22"/>
        </w:rPr>
        <w:t xml:space="preserve">DE ACUERDO CON EL </w:t>
      </w:r>
      <w:hyperlink r:id="rId9">
        <w:r w:rsidRPr="009E3AC9">
          <w:rPr>
            <w:rFonts w:asciiTheme="minorHAnsi" w:hAnsiTheme="minorHAnsi" w:cstheme="minorHAnsi"/>
            <w:b/>
            <w:color w:val="1155CC"/>
            <w:sz w:val="22"/>
            <w:szCs w:val="22"/>
            <w:u w:val="single"/>
          </w:rPr>
          <w:t>REGLAMENTO Nº133/1984</w:t>
        </w:r>
      </w:hyperlink>
      <w:r w:rsidRPr="009E3AC9">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9E3AC9">
        <w:rPr>
          <w:rFonts w:asciiTheme="minorHAnsi" w:hAnsiTheme="minorHAnsi" w:cstheme="minorHAnsi"/>
          <w:b/>
          <w:sz w:val="22"/>
          <w:szCs w:val="22"/>
        </w:rPr>
        <w:t xml:space="preserve">Y </w:t>
      </w:r>
      <w:hyperlink r:id="rId10">
        <w:r w:rsidRPr="009E3AC9">
          <w:rPr>
            <w:rFonts w:asciiTheme="minorHAnsi" w:hAnsiTheme="minorHAnsi" w:cstheme="minorHAnsi"/>
            <w:b/>
            <w:color w:val="1155CC"/>
            <w:sz w:val="22"/>
            <w:szCs w:val="22"/>
            <w:u w:val="single"/>
          </w:rPr>
          <w:t>DECRETO Nº3/1985</w:t>
        </w:r>
      </w:hyperlink>
      <w:r w:rsidRPr="009E3AC9">
        <w:rPr>
          <w:rFonts w:asciiTheme="minorHAnsi" w:hAnsiTheme="minorHAnsi" w:cstheme="minorHAnsi"/>
          <w:b/>
          <w:sz w:val="22"/>
          <w:szCs w:val="22"/>
        </w:rPr>
        <w:t xml:space="preserve"> DEL MINISTERIO DE SALUD, PARA LA MANIPULACIÓN DE SUSTANCIAS RADIACTIVAS, EL LABORATORIO DEBE CONTAR CON UNA AUTORIZACIÓN DE PRIMERA, SEGUNDA O TERCERA CATEGORÍA PARA MANIPULAR, ALMACENAR Y UTILIZAR. INDIQUE EL ESTADO DE ESTA AUTORIZACIÓN:</w:t>
      </w:r>
    </w:p>
    <w:p w14:paraId="1CF0B7C3" w14:textId="77777777" w:rsidR="0027255E" w:rsidRDefault="0027255E" w:rsidP="0027255E">
      <w:pPr>
        <w:ind w:left="567"/>
        <w:jc w:val="both"/>
      </w:pPr>
    </w:p>
    <w:tbl>
      <w:tblPr>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544"/>
        <w:gridCol w:w="1948"/>
        <w:gridCol w:w="2175"/>
      </w:tblGrid>
      <w:tr w:rsidR="0027255E" w:rsidRPr="009E3AC9" w14:paraId="5422753A" w14:textId="77777777" w:rsidTr="0016014E">
        <w:tc>
          <w:tcPr>
            <w:tcW w:w="2263" w:type="dxa"/>
          </w:tcPr>
          <w:p w14:paraId="59C68403" w14:textId="77777777" w:rsidR="0027255E" w:rsidRPr="009E3AC9" w:rsidRDefault="0027255E" w:rsidP="00D865C9">
            <w:pPr>
              <w:rPr>
                <w:rFonts w:asciiTheme="minorHAnsi" w:hAnsiTheme="minorHAnsi" w:cstheme="minorHAnsi"/>
                <w:sz w:val="20"/>
                <w:szCs w:val="20"/>
              </w:rPr>
            </w:pPr>
          </w:p>
        </w:tc>
        <w:tc>
          <w:tcPr>
            <w:tcW w:w="3544" w:type="dxa"/>
          </w:tcPr>
          <w:p w14:paraId="2FC34E91" w14:textId="65279BFA" w:rsidR="0027255E" w:rsidRPr="009E3AC9" w:rsidRDefault="0027255E" w:rsidP="00D865C9">
            <w:pPr>
              <w:jc w:val="center"/>
              <w:rPr>
                <w:rFonts w:asciiTheme="minorHAnsi" w:hAnsiTheme="minorHAnsi" w:cstheme="minorHAnsi"/>
                <w:b/>
                <w:bCs/>
                <w:sz w:val="20"/>
                <w:szCs w:val="20"/>
              </w:rPr>
            </w:pPr>
            <w:r w:rsidRPr="009E3AC9">
              <w:rPr>
                <w:rFonts w:asciiTheme="minorHAnsi" w:hAnsiTheme="minorHAnsi" w:cstheme="minorHAnsi"/>
                <w:b/>
                <w:bCs/>
                <w:sz w:val="20"/>
                <w:szCs w:val="20"/>
              </w:rPr>
              <w:t>Si (fecha de otorgamiento)</w:t>
            </w:r>
          </w:p>
        </w:tc>
        <w:tc>
          <w:tcPr>
            <w:tcW w:w="1948" w:type="dxa"/>
          </w:tcPr>
          <w:p w14:paraId="72A9E498" w14:textId="77777777" w:rsidR="0027255E" w:rsidRPr="009E3AC9" w:rsidRDefault="0027255E" w:rsidP="00D865C9">
            <w:pPr>
              <w:jc w:val="center"/>
              <w:rPr>
                <w:rFonts w:asciiTheme="minorHAnsi" w:hAnsiTheme="minorHAnsi" w:cstheme="minorHAnsi"/>
                <w:b/>
                <w:bCs/>
                <w:sz w:val="20"/>
                <w:szCs w:val="20"/>
              </w:rPr>
            </w:pPr>
            <w:r w:rsidRPr="009E3AC9">
              <w:rPr>
                <w:rFonts w:asciiTheme="minorHAnsi" w:hAnsiTheme="minorHAnsi" w:cstheme="minorHAnsi"/>
                <w:b/>
                <w:bCs/>
                <w:sz w:val="20"/>
                <w:szCs w:val="20"/>
              </w:rPr>
              <w:t>No</w:t>
            </w:r>
          </w:p>
        </w:tc>
        <w:tc>
          <w:tcPr>
            <w:tcW w:w="2175" w:type="dxa"/>
          </w:tcPr>
          <w:p w14:paraId="7AB385D7" w14:textId="77777777" w:rsidR="0027255E" w:rsidRPr="009E3AC9" w:rsidRDefault="0027255E" w:rsidP="00D865C9">
            <w:pPr>
              <w:jc w:val="center"/>
              <w:rPr>
                <w:rFonts w:asciiTheme="minorHAnsi" w:hAnsiTheme="minorHAnsi" w:cstheme="minorHAnsi"/>
                <w:b/>
                <w:bCs/>
                <w:sz w:val="20"/>
                <w:szCs w:val="20"/>
              </w:rPr>
            </w:pPr>
            <w:r w:rsidRPr="009E3AC9">
              <w:rPr>
                <w:rFonts w:asciiTheme="minorHAnsi" w:hAnsiTheme="minorHAnsi" w:cstheme="minorHAnsi"/>
                <w:b/>
                <w:bCs/>
                <w:sz w:val="20"/>
                <w:szCs w:val="20"/>
              </w:rPr>
              <w:t>En trámite</w:t>
            </w:r>
          </w:p>
        </w:tc>
      </w:tr>
      <w:tr w:rsidR="0027255E" w:rsidRPr="009E3AC9" w14:paraId="3C72C375" w14:textId="77777777" w:rsidTr="0016014E">
        <w:tc>
          <w:tcPr>
            <w:tcW w:w="2263" w:type="dxa"/>
          </w:tcPr>
          <w:p w14:paraId="48F8101B" w14:textId="77777777" w:rsidR="0027255E" w:rsidRPr="009E3AC9" w:rsidRDefault="0027255E" w:rsidP="00D865C9">
            <w:pPr>
              <w:rPr>
                <w:rFonts w:asciiTheme="minorHAnsi" w:hAnsiTheme="minorHAnsi" w:cstheme="minorHAnsi"/>
                <w:sz w:val="20"/>
                <w:szCs w:val="20"/>
              </w:rPr>
            </w:pPr>
            <w:r w:rsidRPr="009E3AC9">
              <w:rPr>
                <w:rFonts w:asciiTheme="minorHAnsi" w:hAnsiTheme="minorHAnsi" w:cstheme="minorHAnsi"/>
                <w:sz w:val="20"/>
                <w:szCs w:val="20"/>
              </w:rPr>
              <w:t>Primera categoría</w:t>
            </w:r>
          </w:p>
        </w:tc>
        <w:tc>
          <w:tcPr>
            <w:tcW w:w="3544" w:type="dxa"/>
          </w:tcPr>
          <w:p w14:paraId="6F8EB412" w14:textId="77777777" w:rsidR="0027255E" w:rsidRPr="009E3AC9" w:rsidRDefault="0027255E" w:rsidP="00D865C9">
            <w:pPr>
              <w:rPr>
                <w:rFonts w:asciiTheme="minorHAnsi" w:hAnsiTheme="minorHAnsi" w:cstheme="minorHAnsi"/>
                <w:sz w:val="20"/>
                <w:szCs w:val="20"/>
              </w:rPr>
            </w:pPr>
          </w:p>
        </w:tc>
        <w:tc>
          <w:tcPr>
            <w:tcW w:w="1948" w:type="dxa"/>
          </w:tcPr>
          <w:p w14:paraId="509F15B1" w14:textId="77777777" w:rsidR="0027255E" w:rsidRPr="009E3AC9" w:rsidRDefault="0027255E" w:rsidP="00D865C9">
            <w:pPr>
              <w:rPr>
                <w:rFonts w:asciiTheme="minorHAnsi" w:hAnsiTheme="minorHAnsi" w:cstheme="minorHAnsi"/>
                <w:sz w:val="20"/>
                <w:szCs w:val="20"/>
              </w:rPr>
            </w:pPr>
          </w:p>
        </w:tc>
        <w:tc>
          <w:tcPr>
            <w:tcW w:w="2175" w:type="dxa"/>
          </w:tcPr>
          <w:p w14:paraId="02100A96" w14:textId="77777777" w:rsidR="0027255E" w:rsidRPr="009E3AC9" w:rsidRDefault="0027255E" w:rsidP="00D865C9">
            <w:pPr>
              <w:rPr>
                <w:rFonts w:asciiTheme="minorHAnsi" w:hAnsiTheme="minorHAnsi" w:cstheme="minorHAnsi"/>
                <w:sz w:val="20"/>
                <w:szCs w:val="20"/>
              </w:rPr>
            </w:pPr>
          </w:p>
        </w:tc>
      </w:tr>
      <w:tr w:rsidR="0027255E" w:rsidRPr="009E3AC9" w14:paraId="30BF2679" w14:textId="77777777" w:rsidTr="0016014E">
        <w:tc>
          <w:tcPr>
            <w:tcW w:w="2263" w:type="dxa"/>
          </w:tcPr>
          <w:p w14:paraId="19C1245E" w14:textId="77777777" w:rsidR="0027255E" w:rsidRPr="009E3AC9" w:rsidRDefault="0027255E" w:rsidP="00D865C9">
            <w:pPr>
              <w:rPr>
                <w:rFonts w:asciiTheme="minorHAnsi" w:hAnsiTheme="minorHAnsi" w:cstheme="minorHAnsi"/>
                <w:sz w:val="20"/>
                <w:szCs w:val="20"/>
              </w:rPr>
            </w:pPr>
            <w:r w:rsidRPr="009E3AC9">
              <w:rPr>
                <w:rFonts w:asciiTheme="minorHAnsi" w:hAnsiTheme="minorHAnsi" w:cstheme="minorHAnsi"/>
                <w:sz w:val="20"/>
                <w:szCs w:val="20"/>
              </w:rPr>
              <w:t>Segunda categoría</w:t>
            </w:r>
          </w:p>
        </w:tc>
        <w:tc>
          <w:tcPr>
            <w:tcW w:w="3544" w:type="dxa"/>
          </w:tcPr>
          <w:p w14:paraId="219CF1DB" w14:textId="77777777" w:rsidR="0027255E" w:rsidRPr="009E3AC9" w:rsidRDefault="0027255E" w:rsidP="00D865C9">
            <w:pPr>
              <w:rPr>
                <w:rFonts w:asciiTheme="minorHAnsi" w:hAnsiTheme="minorHAnsi" w:cstheme="minorHAnsi"/>
                <w:sz w:val="20"/>
                <w:szCs w:val="20"/>
              </w:rPr>
            </w:pPr>
          </w:p>
        </w:tc>
        <w:tc>
          <w:tcPr>
            <w:tcW w:w="1948" w:type="dxa"/>
          </w:tcPr>
          <w:p w14:paraId="1CF731E2" w14:textId="77777777" w:rsidR="0027255E" w:rsidRPr="009E3AC9" w:rsidRDefault="0027255E" w:rsidP="00D865C9">
            <w:pPr>
              <w:rPr>
                <w:rFonts w:asciiTheme="minorHAnsi" w:hAnsiTheme="minorHAnsi" w:cstheme="minorHAnsi"/>
                <w:sz w:val="20"/>
                <w:szCs w:val="20"/>
              </w:rPr>
            </w:pPr>
          </w:p>
        </w:tc>
        <w:tc>
          <w:tcPr>
            <w:tcW w:w="2175" w:type="dxa"/>
          </w:tcPr>
          <w:p w14:paraId="52415DFA" w14:textId="77777777" w:rsidR="0027255E" w:rsidRPr="009E3AC9" w:rsidRDefault="0027255E" w:rsidP="00D865C9">
            <w:pPr>
              <w:rPr>
                <w:rFonts w:asciiTheme="minorHAnsi" w:hAnsiTheme="minorHAnsi" w:cstheme="minorHAnsi"/>
                <w:sz w:val="20"/>
                <w:szCs w:val="20"/>
              </w:rPr>
            </w:pPr>
          </w:p>
        </w:tc>
      </w:tr>
      <w:tr w:rsidR="0027255E" w:rsidRPr="009E3AC9" w14:paraId="0B4B8377" w14:textId="77777777" w:rsidTr="0016014E">
        <w:tc>
          <w:tcPr>
            <w:tcW w:w="2263" w:type="dxa"/>
          </w:tcPr>
          <w:p w14:paraId="3033C3F4" w14:textId="77777777" w:rsidR="0027255E" w:rsidRPr="009E3AC9" w:rsidRDefault="0027255E" w:rsidP="00D865C9">
            <w:pPr>
              <w:rPr>
                <w:rFonts w:asciiTheme="minorHAnsi" w:hAnsiTheme="minorHAnsi" w:cstheme="minorHAnsi"/>
                <w:sz w:val="20"/>
                <w:szCs w:val="20"/>
              </w:rPr>
            </w:pPr>
            <w:r w:rsidRPr="009E3AC9">
              <w:rPr>
                <w:rFonts w:asciiTheme="minorHAnsi" w:hAnsiTheme="minorHAnsi" w:cstheme="minorHAnsi"/>
                <w:sz w:val="20"/>
                <w:szCs w:val="20"/>
              </w:rPr>
              <w:t>Tercera categoría</w:t>
            </w:r>
          </w:p>
        </w:tc>
        <w:tc>
          <w:tcPr>
            <w:tcW w:w="3544" w:type="dxa"/>
          </w:tcPr>
          <w:p w14:paraId="4CF132DE" w14:textId="77777777" w:rsidR="0027255E" w:rsidRPr="009E3AC9" w:rsidRDefault="0027255E" w:rsidP="00D865C9">
            <w:pPr>
              <w:rPr>
                <w:rFonts w:asciiTheme="minorHAnsi" w:hAnsiTheme="minorHAnsi" w:cstheme="minorHAnsi"/>
                <w:sz w:val="20"/>
                <w:szCs w:val="20"/>
              </w:rPr>
            </w:pPr>
          </w:p>
        </w:tc>
        <w:tc>
          <w:tcPr>
            <w:tcW w:w="1948" w:type="dxa"/>
          </w:tcPr>
          <w:p w14:paraId="5C395693" w14:textId="77777777" w:rsidR="0027255E" w:rsidRPr="009E3AC9" w:rsidRDefault="0027255E" w:rsidP="00D865C9">
            <w:pPr>
              <w:rPr>
                <w:rFonts w:asciiTheme="minorHAnsi" w:hAnsiTheme="minorHAnsi" w:cstheme="minorHAnsi"/>
                <w:sz w:val="20"/>
                <w:szCs w:val="20"/>
              </w:rPr>
            </w:pPr>
          </w:p>
        </w:tc>
        <w:tc>
          <w:tcPr>
            <w:tcW w:w="2175" w:type="dxa"/>
          </w:tcPr>
          <w:p w14:paraId="1EBB1CC5" w14:textId="77777777" w:rsidR="0027255E" w:rsidRPr="009E3AC9" w:rsidRDefault="0027255E" w:rsidP="00D865C9">
            <w:pPr>
              <w:rPr>
                <w:rFonts w:asciiTheme="minorHAnsi" w:hAnsiTheme="minorHAnsi" w:cstheme="minorHAnsi"/>
                <w:sz w:val="20"/>
                <w:szCs w:val="20"/>
              </w:rPr>
            </w:pPr>
          </w:p>
        </w:tc>
      </w:tr>
    </w:tbl>
    <w:p w14:paraId="6AFF3429" w14:textId="77777777" w:rsidR="0027255E" w:rsidRDefault="0027255E" w:rsidP="0027255E">
      <w:pPr>
        <w:rPr>
          <w:sz w:val="16"/>
          <w:szCs w:val="16"/>
        </w:rPr>
      </w:pPr>
    </w:p>
    <w:tbl>
      <w:tblPr>
        <w:tblW w:w="9918"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6A0" w:firstRow="1" w:lastRow="0" w:firstColumn="1" w:lastColumn="0" w:noHBand="1" w:noVBand="1"/>
      </w:tblPr>
      <w:tblGrid>
        <w:gridCol w:w="9918"/>
      </w:tblGrid>
      <w:tr w:rsidR="0027255E" w14:paraId="7CAEFF36" w14:textId="77777777" w:rsidTr="00085682">
        <w:tc>
          <w:tcPr>
            <w:tcW w:w="9918" w:type="dxa"/>
            <w:tcBorders>
              <w:top w:val="single" w:sz="4" w:space="0" w:color="000000"/>
              <w:left w:val="single" w:sz="4" w:space="0" w:color="000000"/>
              <w:bottom w:val="single" w:sz="12" w:space="0" w:color="000000"/>
              <w:right w:val="single" w:sz="4" w:space="0" w:color="000000"/>
            </w:tcBorders>
            <w:vAlign w:val="center"/>
          </w:tcPr>
          <w:p w14:paraId="2521FFB0" w14:textId="77777777" w:rsidR="0027255E" w:rsidRDefault="0027255E" w:rsidP="0016014E">
            <w:pPr>
              <w:rPr>
                <w:rFonts w:asciiTheme="minorHAnsi" w:hAnsiTheme="minorHAnsi" w:cstheme="minorHAnsi"/>
                <w:sz w:val="16"/>
                <w:szCs w:val="16"/>
              </w:rPr>
            </w:pPr>
            <w:r w:rsidRPr="0016014E">
              <w:rPr>
                <w:rFonts w:asciiTheme="minorHAnsi" w:hAnsiTheme="minorHAnsi" w:cstheme="minorHAnsi"/>
                <w:sz w:val="16"/>
                <w:szCs w:val="16"/>
              </w:rPr>
              <w:t xml:space="preserve">Primera categoría: aceleradores de partículas, plantas de irradiación, laboratorios de alta radiotoxicidad, radioterapia, y </w:t>
            </w:r>
            <w:r w:rsidR="0016014E" w:rsidRPr="0016014E">
              <w:rPr>
                <w:rFonts w:asciiTheme="minorHAnsi" w:hAnsiTheme="minorHAnsi" w:cstheme="minorHAnsi"/>
                <w:sz w:val="16"/>
                <w:szCs w:val="16"/>
              </w:rPr>
              <w:t>roentgenoterapia</w:t>
            </w:r>
            <w:r w:rsidRPr="0016014E">
              <w:rPr>
                <w:rFonts w:asciiTheme="minorHAnsi" w:hAnsiTheme="minorHAnsi" w:cstheme="minorHAnsi"/>
                <w:sz w:val="16"/>
                <w:szCs w:val="16"/>
              </w:rPr>
              <w:t xml:space="preserve"> profunda, gammagrafía y radiografía industrial.</w:t>
            </w:r>
            <w:r w:rsidRPr="0016014E">
              <w:rPr>
                <w:rFonts w:asciiTheme="minorHAnsi" w:hAnsiTheme="minorHAnsi" w:cstheme="minorHAnsi"/>
                <w:sz w:val="16"/>
                <w:szCs w:val="16"/>
              </w:rPr>
              <w:br/>
              <w:t xml:space="preserve">Segunda categoría: laboratorios de baja radiotoxicidad, rayos X para diagnóstico médico o dental, radioterapia y </w:t>
            </w:r>
            <w:r w:rsidR="0016014E" w:rsidRPr="0016014E">
              <w:rPr>
                <w:rFonts w:asciiTheme="minorHAnsi" w:hAnsiTheme="minorHAnsi" w:cstheme="minorHAnsi"/>
                <w:sz w:val="16"/>
                <w:szCs w:val="16"/>
              </w:rPr>
              <w:t>roentgenoterapia</w:t>
            </w:r>
            <w:r w:rsidRPr="0016014E">
              <w:rPr>
                <w:rFonts w:asciiTheme="minorHAnsi" w:hAnsiTheme="minorHAnsi" w:cstheme="minorHAnsi"/>
                <w:sz w:val="16"/>
                <w:szCs w:val="16"/>
              </w:rPr>
              <w:t xml:space="preserve"> superficial.</w:t>
            </w:r>
            <w:r w:rsidRPr="0016014E">
              <w:rPr>
                <w:rFonts w:asciiTheme="minorHAnsi" w:hAnsiTheme="minorHAnsi" w:cstheme="minorHAnsi"/>
                <w:sz w:val="16"/>
                <w:szCs w:val="16"/>
              </w:rPr>
              <w:br/>
              <w:t xml:space="preserve">Tercera categoría: equipos de fuente sellada de uso industrial, fuentes patrones, estimuladores cardiacos </w:t>
            </w:r>
            <w:r w:rsidR="0016014E" w:rsidRPr="0016014E">
              <w:rPr>
                <w:rFonts w:asciiTheme="minorHAnsi" w:hAnsiTheme="minorHAnsi" w:cstheme="minorHAnsi"/>
                <w:sz w:val="16"/>
                <w:szCs w:val="16"/>
              </w:rPr>
              <w:t>radioisotópicos</w:t>
            </w:r>
            <w:r w:rsidRPr="0016014E">
              <w:rPr>
                <w:rFonts w:asciiTheme="minorHAnsi" w:hAnsiTheme="minorHAnsi" w:cstheme="minorHAnsi"/>
                <w:sz w:val="16"/>
                <w:szCs w:val="16"/>
              </w:rPr>
              <w:t>, marcadores o</w:t>
            </w:r>
            <w:r w:rsidRPr="0016014E">
              <w:rPr>
                <w:rFonts w:asciiTheme="minorHAnsi" w:hAnsiTheme="minorHAnsi" w:cstheme="minorHAnsi"/>
                <w:sz w:val="16"/>
                <w:szCs w:val="16"/>
              </w:rPr>
              <w:br/>
              <w:t xml:space="preserve">simuladores de uso médico, equipos de rayos X para control de equipaje, correspondencia, etc., </w:t>
            </w:r>
            <w:r w:rsidR="0016014E" w:rsidRPr="0016014E">
              <w:rPr>
                <w:rFonts w:asciiTheme="minorHAnsi" w:hAnsiTheme="minorHAnsi" w:cstheme="minorHAnsi"/>
                <w:sz w:val="16"/>
                <w:szCs w:val="16"/>
              </w:rPr>
              <w:t>fluoroscopia</w:t>
            </w:r>
            <w:r w:rsidRPr="0016014E">
              <w:rPr>
                <w:rFonts w:asciiTheme="minorHAnsi" w:hAnsiTheme="minorHAnsi" w:cstheme="minorHAnsi"/>
                <w:sz w:val="16"/>
                <w:szCs w:val="16"/>
              </w:rPr>
              <w:t xml:space="preserve"> industrial y </w:t>
            </w:r>
            <w:r w:rsidR="0016014E" w:rsidRPr="0016014E">
              <w:rPr>
                <w:rFonts w:asciiTheme="minorHAnsi" w:hAnsiTheme="minorHAnsi" w:cstheme="minorHAnsi"/>
                <w:sz w:val="16"/>
                <w:szCs w:val="16"/>
              </w:rPr>
              <w:t>difractómetros</w:t>
            </w:r>
            <w:r w:rsidRPr="0016014E">
              <w:rPr>
                <w:rFonts w:asciiTheme="minorHAnsi" w:hAnsiTheme="minorHAnsi" w:cstheme="minorHAnsi"/>
                <w:sz w:val="16"/>
                <w:szCs w:val="16"/>
              </w:rPr>
              <w:t>.</w:t>
            </w:r>
          </w:p>
          <w:p w14:paraId="5B80F11E" w14:textId="214D14C1" w:rsidR="009E3AC9" w:rsidRPr="0016014E" w:rsidRDefault="009E3AC9" w:rsidP="0016014E">
            <w:pPr>
              <w:rPr>
                <w:rFonts w:asciiTheme="minorHAnsi" w:hAnsiTheme="minorHAnsi" w:cstheme="minorHAnsi"/>
                <w:sz w:val="16"/>
                <w:szCs w:val="16"/>
              </w:rPr>
            </w:pPr>
          </w:p>
        </w:tc>
      </w:tr>
    </w:tbl>
    <w:p w14:paraId="6081A95C" w14:textId="77777777" w:rsidR="0027255E" w:rsidRDefault="0027255E" w:rsidP="0027255E"/>
    <w:p w14:paraId="694B1A3E" w14:textId="02A9FCB6" w:rsidR="0027255E" w:rsidRPr="009E3AC9" w:rsidRDefault="009E3AC9" w:rsidP="009E3AC9">
      <w:pPr>
        <w:pStyle w:val="Prrafodelist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heme="minorHAnsi" w:hAnsiTheme="minorHAnsi" w:cstheme="minorHAnsi"/>
          <w:b/>
          <w:sz w:val="22"/>
          <w:szCs w:val="22"/>
        </w:rPr>
      </w:pPr>
      <w:r w:rsidRPr="009E3AC9">
        <w:rPr>
          <w:rFonts w:asciiTheme="minorHAnsi" w:hAnsiTheme="minorHAnsi" w:cstheme="minorHAnsi"/>
          <w:b/>
          <w:sz w:val="22"/>
          <w:szCs w:val="22"/>
        </w:rPr>
        <w:t xml:space="preserve">COMPLETAR LA SIGUIENTE LISTA DE VERIFICACIÓN (ESTO INCLUYE A ESTUDIANTES QUE PARTICIPEN DIRECTAMENTE EN EXPERIMENTOS CON </w:t>
      </w:r>
      <w:r w:rsidR="002C7D0E" w:rsidRPr="00085682">
        <w:rPr>
          <w:rFonts w:asciiTheme="minorHAnsi" w:hAnsiTheme="minorHAnsi" w:cstheme="minorHAnsi"/>
          <w:b/>
          <w:sz w:val="22"/>
          <w:szCs w:val="22"/>
          <w:lang w:val="es-ES"/>
        </w:rPr>
        <w:t>RADIOIS</w:t>
      </w:r>
      <w:r w:rsidR="002C7D0E">
        <w:rPr>
          <w:rFonts w:asciiTheme="minorHAnsi" w:hAnsiTheme="minorHAnsi" w:cstheme="minorHAnsi"/>
          <w:b/>
          <w:sz w:val="22"/>
          <w:szCs w:val="22"/>
          <w:lang w:val="es-ES"/>
        </w:rPr>
        <w:t>Ó</w:t>
      </w:r>
      <w:r w:rsidR="002C7D0E" w:rsidRPr="00085682">
        <w:rPr>
          <w:rFonts w:asciiTheme="minorHAnsi" w:hAnsiTheme="minorHAnsi" w:cstheme="minorHAnsi"/>
          <w:b/>
          <w:sz w:val="22"/>
          <w:szCs w:val="22"/>
          <w:lang w:val="es-ES"/>
        </w:rPr>
        <w:t>TOPOS</w:t>
      </w:r>
      <w:r w:rsidRPr="009E3AC9">
        <w:rPr>
          <w:rFonts w:asciiTheme="minorHAnsi" w:hAnsiTheme="minorHAnsi" w:cstheme="minorHAnsi"/>
          <w:b/>
          <w:sz w:val="22"/>
          <w:szCs w:val="22"/>
        </w:rPr>
        <w:t>):</w:t>
      </w:r>
    </w:p>
    <w:p w14:paraId="013AA4FA" w14:textId="77777777" w:rsidR="0027255E" w:rsidRPr="0016014E" w:rsidRDefault="0027255E" w:rsidP="0027255E">
      <w:pPr>
        <w:rPr>
          <w:rFonts w:asciiTheme="minorHAnsi" w:hAnsiTheme="minorHAnsi" w:cstheme="minorHAnsi"/>
          <w:iCs/>
          <w:sz w:val="22"/>
          <w:szCs w:val="22"/>
        </w:rPr>
      </w:pPr>
    </w:p>
    <w:p w14:paraId="41D7C63D" w14:textId="3396224B" w:rsidR="0027255E" w:rsidRPr="009E3AC9" w:rsidRDefault="0027255E" w:rsidP="009E3AC9">
      <w:pPr>
        <w:pStyle w:val="Prrafodelista"/>
        <w:numPr>
          <w:ilvl w:val="0"/>
          <w:numId w:val="23"/>
        </w:numPr>
        <w:rPr>
          <w:rFonts w:asciiTheme="minorHAnsi" w:hAnsiTheme="minorHAnsi" w:cstheme="minorHAnsi"/>
          <w:iCs/>
          <w:sz w:val="22"/>
          <w:szCs w:val="22"/>
        </w:rPr>
      </w:pPr>
      <w:r w:rsidRPr="009E3AC9">
        <w:rPr>
          <w:rFonts w:asciiTheme="minorHAnsi" w:hAnsiTheme="minorHAnsi" w:cstheme="minorHAnsi"/>
          <w:iCs/>
          <w:sz w:val="22"/>
          <w:szCs w:val="22"/>
        </w:rPr>
        <w:t xml:space="preserve"> El personal que manipula o está expuesto al material radiactivo:</w:t>
      </w:r>
    </w:p>
    <w:p w14:paraId="0DDCED94" w14:textId="77777777" w:rsidR="0027255E" w:rsidRDefault="0027255E" w:rsidP="0027255E">
      <w:pPr>
        <w:rPr>
          <w:i/>
        </w:rPr>
      </w:pPr>
    </w:p>
    <w:tbl>
      <w:tblPr>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85"/>
        <w:gridCol w:w="675"/>
        <w:gridCol w:w="765"/>
        <w:gridCol w:w="1465"/>
      </w:tblGrid>
      <w:tr w:rsidR="0027255E" w:rsidRPr="009E3AC9" w14:paraId="2CFFEF42" w14:textId="77777777" w:rsidTr="00D865C9">
        <w:tc>
          <w:tcPr>
            <w:tcW w:w="6885" w:type="dxa"/>
          </w:tcPr>
          <w:p w14:paraId="6F92F66B" w14:textId="77777777" w:rsidR="0027255E" w:rsidRPr="009E3AC9" w:rsidRDefault="0027255E" w:rsidP="00D865C9">
            <w:pPr>
              <w:rPr>
                <w:sz w:val="20"/>
                <w:szCs w:val="20"/>
              </w:rPr>
            </w:pPr>
          </w:p>
        </w:tc>
        <w:tc>
          <w:tcPr>
            <w:tcW w:w="675" w:type="dxa"/>
          </w:tcPr>
          <w:p w14:paraId="740454CA" w14:textId="77777777" w:rsidR="0027255E" w:rsidRPr="009E3AC9" w:rsidRDefault="0027255E" w:rsidP="0016014E">
            <w:pPr>
              <w:jc w:val="center"/>
              <w:rPr>
                <w:rFonts w:asciiTheme="minorHAnsi" w:hAnsiTheme="minorHAnsi" w:cstheme="minorHAnsi"/>
                <w:b/>
                <w:bCs/>
                <w:sz w:val="20"/>
                <w:szCs w:val="20"/>
              </w:rPr>
            </w:pPr>
            <w:r w:rsidRPr="009E3AC9">
              <w:rPr>
                <w:rFonts w:asciiTheme="minorHAnsi" w:hAnsiTheme="minorHAnsi" w:cstheme="minorHAnsi"/>
                <w:b/>
                <w:bCs/>
                <w:sz w:val="20"/>
                <w:szCs w:val="20"/>
              </w:rPr>
              <w:t>Si</w:t>
            </w:r>
          </w:p>
        </w:tc>
        <w:tc>
          <w:tcPr>
            <w:tcW w:w="765" w:type="dxa"/>
          </w:tcPr>
          <w:p w14:paraId="6535B534" w14:textId="77777777" w:rsidR="0027255E" w:rsidRPr="009E3AC9" w:rsidRDefault="0027255E" w:rsidP="0016014E">
            <w:pPr>
              <w:jc w:val="center"/>
              <w:rPr>
                <w:rFonts w:asciiTheme="minorHAnsi" w:hAnsiTheme="minorHAnsi" w:cstheme="minorHAnsi"/>
                <w:b/>
                <w:bCs/>
                <w:sz w:val="20"/>
                <w:szCs w:val="20"/>
              </w:rPr>
            </w:pPr>
            <w:r w:rsidRPr="009E3AC9">
              <w:rPr>
                <w:rFonts w:asciiTheme="minorHAnsi" w:hAnsiTheme="minorHAnsi" w:cstheme="minorHAnsi"/>
                <w:b/>
                <w:bCs/>
                <w:sz w:val="20"/>
                <w:szCs w:val="20"/>
              </w:rPr>
              <w:t>No</w:t>
            </w:r>
          </w:p>
        </w:tc>
        <w:tc>
          <w:tcPr>
            <w:tcW w:w="1465" w:type="dxa"/>
          </w:tcPr>
          <w:p w14:paraId="5875746A" w14:textId="77777777" w:rsidR="0027255E" w:rsidRPr="009E3AC9" w:rsidRDefault="0027255E" w:rsidP="0016014E">
            <w:pPr>
              <w:jc w:val="center"/>
              <w:rPr>
                <w:rFonts w:asciiTheme="minorHAnsi" w:hAnsiTheme="minorHAnsi" w:cstheme="minorHAnsi"/>
                <w:b/>
                <w:bCs/>
                <w:sz w:val="20"/>
                <w:szCs w:val="20"/>
              </w:rPr>
            </w:pPr>
            <w:r w:rsidRPr="009E3AC9">
              <w:rPr>
                <w:rFonts w:asciiTheme="minorHAnsi" w:hAnsiTheme="minorHAnsi" w:cstheme="minorHAnsi"/>
                <w:b/>
                <w:bCs/>
                <w:sz w:val="20"/>
                <w:szCs w:val="20"/>
              </w:rPr>
              <w:t>No aplica</w:t>
            </w:r>
          </w:p>
        </w:tc>
      </w:tr>
      <w:tr w:rsidR="0027255E" w:rsidRPr="009E3AC9" w14:paraId="4BFEE5A7" w14:textId="77777777" w:rsidTr="00D865C9">
        <w:tc>
          <w:tcPr>
            <w:tcW w:w="6885" w:type="dxa"/>
          </w:tcPr>
          <w:p w14:paraId="718A8E44" w14:textId="162151CF" w:rsidR="0027255E" w:rsidRPr="009E3AC9" w:rsidRDefault="0027255E" w:rsidP="00D865C9">
            <w:pPr>
              <w:rPr>
                <w:rFonts w:asciiTheme="minorHAnsi" w:hAnsiTheme="minorHAnsi" w:cstheme="minorHAnsi"/>
                <w:sz w:val="20"/>
                <w:szCs w:val="20"/>
              </w:rPr>
            </w:pPr>
            <w:r w:rsidRPr="009E3AC9">
              <w:rPr>
                <w:rFonts w:asciiTheme="minorHAnsi" w:hAnsiTheme="minorHAnsi" w:cstheme="minorHAnsi"/>
                <w:sz w:val="20"/>
                <w:szCs w:val="20"/>
              </w:rPr>
              <w:t xml:space="preserve">Realizó el curso de "Manejo y Protección Radiológica" dictado por la CCHEN, </w:t>
            </w:r>
            <w:r w:rsidR="002C7D0E" w:rsidRPr="009E3AC9">
              <w:rPr>
                <w:rFonts w:asciiTheme="minorHAnsi" w:hAnsiTheme="minorHAnsi" w:cstheme="minorHAnsi"/>
                <w:sz w:val="20"/>
                <w:szCs w:val="20"/>
              </w:rPr>
              <w:t>o</w:t>
            </w:r>
            <w:r w:rsidRPr="009E3AC9">
              <w:rPr>
                <w:rFonts w:asciiTheme="minorHAnsi" w:hAnsiTheme="minorHAnsi" w:cstheme="minorHAnsi"/>
                <w:sz w:val="20"/>
                <w:szCs w:val="20"/>
              </w:rPr>
              <w:t xml:space="preserve"> los Servicios de Salud, </w:t>
            </w:r>
            <w:r w:rsidR="00B00B1B" w:rsidRPr="009E3AC9">
              <w:rPr>
                <w:rFonts w:asciiTheme="minorHAnsi" w:hAnsiTheme="minorHAnsi" w:cstheme="minorHAnsi"/>
                <w:sz w:val="20"/>
                <w:szCs w:val="20"/>
              </w:rPr>
              <w:t>o</w:t>
            </w:r>
            <w:r w:rsidRPr="009E3AC9">
              <w:rPr>
                <w:rFonts w:asciiTheme="minorHAnsi" w:hAnsiTheme="minorHAnsi" w:cstheme="minorHAnsi"/>
                <w:sz w:val="20"/>
                <w:szCs w:val="20"/>
              </w:rPr>
              <w:t xml:space="preserve"> el ISP u organismos autorizados por el MINSAL</w:t>
            </w:r>
            <w:r w:rsidR="0016014E" w:rsidRPr="009E3AC9">
              <w:rPr>
                <w:rFonts w:asciiTheme="minorHAnsi" w:hAnsiTheme="minorHAnsi" w:cstheme="minorHAnsi"/>
                <w:sz w:val="20"/>
                <w:szCs w:val="20"/>
              </w:rPr>
              <w:t>.</w:t>
            </w:r>
          </w:p>
        </w:tc>
        <w:tc>
          <w:tcPr>
            <w:tcW w:w="675" w:type="dxa"/>
          </w:tcPr>
          <w:p w14:paraId="6B80B7FE" w14:textId="77777777" w:rsidR="0027255E" w:rsidRPr="009E3AC9" w:rsidRDefault="0027255E" w:rsidP="00D865C9">
            <w:pPr>
              <w:rPr>
                <w:rFonts w:asciiTheme="minorHAnsi" w:hAnsiTheme="minorHAnsi" w:cstheme="minorHAnsi"/>
                <w:sz w:val="20"/>
                <w:szCs w:val="20"/>
              </w:rPr>
            </w:pPr>
          </w:p>
        </w:tc>
        <w:tc>
          <w:tcPr>
            <w:tcW w:w="765" w:type="dxa"/>
          </w:tcPr>
          <w:p w14:paraId="441F7DB0" w14:textId="77777777" w:rsidR="0027255E" w:rsidRPr="009E3AC9" w:rsidRDefault="0027255E" w:rsidP="00D865C9">
            <w:pPr>
              <w:rPr>
                <w:rFonts w:asciiTheme="minorHAnsi" w:hAnsiTheme="minorHAnsi" w:cstheme="minorHAnsi"/>
                <w:sz w:val="20"/>
                <w:szCs w:val="20"/>
              </w:rPr>
            </w:pPr>
          </w:p>
        </w:tc>
        <w:tc>
          <w:tcPr>
            <w:tcW w:w="1465" w:type="dxa"/>
          </w:tcPr>
          <w:p w14:paraId="0725B0DE" w14:textId="77777777" w:rsidR="0027255E" w:rsidRPr="009E3AC9" w:rsidRDefault="0027255E" w:rsidP="00D865C9">
            <w:pPr>
              <w:rPr>
                <w:rFonts w:asciiTheme="minorHAnsi" w:hAnsiTheme="minorHAnsi" w:cstheme="minorHAnsi"/>
                <w:sz w:val="20"/>
                <w:szCs w:val="20"/>
              </w:rPr>
            </w:pPr>
          </w:p>
        </w:tc>
      </w:tr>
      <w:tr w:rsidR="0027255E" w:rsidRPr="009E3AC9" w14:paraId="7B61BAB7" w14:textId="77777777" w:rsidTr="00D865C9">
        <w:tc>
          <w:tcPr>
            <w:tcW w:w="6885" w:type="dxa"/>
          </w:tcPr>
          <w:p w14:paraId="0CBD0991" w14:textId="2B67FDFC" w:rsidR="0027255E" w:rsidRPr="009E3AC9" w:rsidRDefault="0027255E" w:rsidP="00D865C9">
            <w:pPr>
              <w:rPr>
                <w:rFonts w:asciiTheme="minorHAnsi" w:hAnsiTheme="minorHAnsi" w:cstheme="minorHAnsi"/>
                <w:sz w:val="20"/>
                <w:szCs w:val="20"/>
              </w:rPr>
            </w:pPr>
            <w:r w:rsidRPr="009E3AC9">
              <w:rPr>
                <w:rFonts w:asciiTheme="minorHAnsi" w:hAnsiTheme="minorHAnsi" w:cstheme="minorHAnsi"/>
                <w:sz w:val="20"/>
                <w:szCs w:val="20"/>
              </w:rPr>
              <w:t>Cuenta con la Licencia de Operación de material radiactivo</w:t>
            </w:r>
            <w:r w:rsidR="0016014E" w:rsidRPr="009E3AC9">
              <w:rPr>
                <w:rFonts w:asciiTheme="minorHAnsi" w:hAnsiTheme="minorHAnsi" w:cstheme="minorHAnsi"/>
                <w:sz w:val="20"/>
                <w:szCs w:val="20"/>
              </w:rPr>
              <w:t>.</w:t>
            </w:r>
          </w:p>
        </w:tc>
        <w:tc>
          <w:tcPr>
            <w:tcW w:w="675" w:type="dxa"/>
          </w:tcPr>
          <w:p w14:paraId="4B24C79B" w14:textId="77777777" w:rsidR="0027255E" w:rsidRPr="009E3AC9" w:rsidRDefault="0027255E" w:rsidP="00D865C9">
            <w:pPr>
              <w:rPr>
                <w:rFonts w:asciiTheme="minorHAnsi" w:hAnsiTheme="minorHAnsi" w:cstheme="minorHAnsi"/>
                <w:sz w:val="20"/>
                <w:szCs w:val="20"/>
              </w:rPr>
            </w:pPr>
          </w:p>
        </w:tc>
        <w:tc>
          <w:tcPr>
            <w:tcW w:w="765" w:type="dxa"/>
          </w:tcPr>
          <w:p w14:paraId="5D0A6D88" w14:textId="77777777" w:rsidR="0027255E" w:rsidRPr="009E3AC9" w:rsidRDefault="0027255E" w:rsidP="00D865C9">
            <w:pPr>
              <w:rPr>
                <w:rFonts w:asciiTheme="minorHAnsi" w:hAnsiTheme="minorHAnsi" w:cstheme="minorHAnsi"/>
                <w:sz w:val="20"/>
                <w:szCs w:val="20"/>
              </w:rPr>
            </w:pPr>
          </w:p>
        </w:tc>
        <w:tc>
          <w:tcPr>
            <w:tcW w:w="1465" w:type="dxa"/>
          </w:tcPr>
          <w:p w14:paraId="7418EDA5" w14:textId="77777777" w:rsidR="0027255E" w:rsidRPr="009E3AC9" w:rsidRDefault="0027255E" w:rsidP="00D865C9">
            <w:pPr>
              <w:rPr>
                <w:rFonts w:asciiTheme="minorHAnsi" w:hAnsiTheme="minorHAnsi" w:cstheme="minorHAnsi"/>
                <w:sz w:val="20"/>
                <w:szCs w:val="20"/>
              </w:rPr>
            </w:pPr>
          </w:p>
        </w:tc>
      </w:tr>
      <w:tr w:rsidR="0027255E" w:rsidRPr="009E3AC9" w14:paraId="1C1BF839" w14:textId="77777777" w:rsidTr="00D865C9">
        <w:tc>
          <w:tcPr>
            <w:tcW w:w="6885" w:type="dxa"/>
          </w:tcPr>
          <w:p w14:paraId="6F44EE59" w14:textId="4F87711B" w:rsidR="0027255E" w:rsidRPr="009E3AC9" w:rsidRDefault="0027255E" w:rsidP="00D865C9">
            <w:pPr>
              <w:rPr>
                <w:rFonts w:asciiTheme="minorHAnsi" w:hAnsiTheme="minorHAnsi" w:cstheme="minorHAnsi"/>
                <w:sz w:val="20"/>
                <w:szCs w:val="20"/>
              </w:rPr>
            </w:pPr>
            <w:r w:rsidRPr="009E3AC9">
              <w:rPr>
                <w:rFonts w:asciiTheme="minorHAnsi" w:hAnsiTheme="minorHAnsi" w:cstheme="minorHAnsi"/>
                <w:sz w:val="20"/>
                <w:szCs w:val="20"/>
              </w:rPr>
              <w:t>Cuenta con Licencia Secundaria o equivalente</w:t>
            </w:r>
            <w:r w:rsidR="0016014E" w:rsidRPr="009E3AC9">
              <w:rPr>
                <w:rFonts w:asciiTheme="minorHAnsi" w:hAnsiTheme="minorHAnsi" w:cstheme="minorHAnsi"/>
                <w:sz w:val="20"/>
                <w:szCs w:val="20"/>
              </w:rPr>
              <w:t>.</w:t>
            </w:r>
          </w:p>
        </w:tc>
        <w:tc>
          <w:tcPr>
            <w:tcW w:w="675" w:type="dxa"/>
          </w:tcPr>
          <w:p w14:paraId="4278AD84" w14:textId="77777777" w:rsidR="0027255E" w:rsidRPr="009E3AC9" w:rsidRDefault="0027255E" w:rsidP="00D865C9">
            <w:pPr>
              <w:rPr>
                <w:rFonts w:asciiTheme="minorHAnsi" w:hAnsiTheme="minorHAnsi" w:cstheme="minorHAnsi"/>
                <w:sz w:val="20"/>
                <w:szCs w:val="20"/>
              </w:rPr>
            </w:pPr>
          </w:p>
        </w:tc>
        <w:tc>
          <w:tcPr>
            <w:tcW w:w="765" w:type="dxa"/>
          </w:tcPr>
          <w:p w14:paraId="2AA56B0F" w14:textId="77777777" w:rsidR="0027255E" w:rsidRPr="009E3AC9" w:rsidRDefault="0027255E" w:rsidP="00D865C9">
            <w:pPr>
              <w:rPr>
                <w:rFonts w:asciiTheme="minorHAnsi" w:hAnsiTheme="minorHAnsi" w:cstheme="minorHAnsi"/>
                <w:sz w:val="20"/>
                <w:szCs w:val="20"/>
              </w:rPr>
            </w:pPr>
          </w:p>
        </w:tc>
        <w:tc>
          <w:tcPr>
            <w:tcW w:w="1465" w:type="dxa"/>
          </w:tcPr>
          <w:p w14:paraId="2708EA94" w14:textId="77777777" w:rsidR="0027255E" w:rsidRPr="009E3AC9" w:rsidRDefault="0027255E" w:rsidP="00D865C9">
            <w:pPr>
              <w:rPr>
                <w:rFonts w:asciiTheme="minorHAnsi" w:hAnsiTheme="minorHAnsi" w:cstheme="minorHAnsi"/>
                <w:sz w:val="20"/>
                <w:szCs w:val="20"/>
              </w:rPr>
            </w:pPr>
          </w:p>
        </w:tc>
      </w:tr>
      <w:tr w:rsidR="0027255E" w:rsidRPr="009E3AC9" w14:paraId="2E527519" w14:textId="77777777" w:rsidTr="00D865C9">
        <w:tc>
          <w:tcPr>
            <w:tcW w:w="6885" w:type="dxa"/>
          </w:tcPr>
          <w:p w14:paraId="780E6EFB" w14:textId="5E261CD7" w:rsidR="0027255E" w:rsidRPr="009E3AC9" w:rsidRDefault="0027255E" w:rsidP="00D865C9">
            <w:pPr>
              <w:rPr>
                <w:rFonts w:asciiTheme="minorHAnsi" w:hAnsiTheme="minorHAnsi" w:cstheme="minorHAnsi"/>
                <w:sz w:val="20"/>
                <w:szCs w:val="20"/>
              </w:rPr>
            </w:pPr>
            <w:r w:rsidRPr="009E3AC9">
              <w:rPr>
                <w:rFonts w:asciiTheme="minorHAnsi" w:hAnsiTheme="minorHAnsi" w:cstheme="minorHAnsi"/>
                <w:sz w:val="20"/>
                <w:szCs w:val="20"/>
              </w:rPr>
              <w:t>Usa dosímetro</w:t>
            </w:r>
            <w:r w:rsidR="008E5D00">
              <w:rPr>
                <w:rFonts w:asciiTheme="minorHAnsi" w:hAnsiTheme="minorHAnsi" w:cstheme="minorHAnsi"/>
                <w:sz w:val="20"/>
                <w:szCs w:val="20"/>
              </w:rPr>
              <w:t xml:space="preserve"> (indique la institución donde realizara Dosimetría)</w:t>
            </w:r>
            <w:r w:rsidR="002C7D0E">
              <w:rPr>
                <w:rFonts w:asciiTheme="minorHAnsi" w:hAnsiTheme="minorHAnsi" w:cstheme="minorHAnsi"/>
                <w:sz w:val="20"/>
                <w:szCs w:val="20"/>
              </w:rPr>
              <w:t>.</w:t>
            </w:r>
          </w:p>
        </w:tc>
        <w:tc>
          <w:tcPr>
            <w:tcW w:w="675" w:type="dxa"/>
          </w:tcPr>
          <w:p w14:paraId="5CC48FF0" w14:textId="77777777" w:rsidR="0027255E" w:rsidRPr="009E3AC9" w:rsidRDefault="0027255E" w:rsidP="00D865C9">
            <w:pPr>
              <w:rPr>
                <w:rFonts w:asciiTheme="minorHAnsi" w:hAnsiTheme="minorHAnsi" w:cstheme="minorHAnsi"/>
                <w:sz w:val="20"/>
                <w:szCs w:val="20"/>
              </w:rPr>
            </w:pPr>
          </w:p>
        </w:tc>
        <w:tc>
          <w:tcPr>
            <w:tcW w:w="765" w:type="dxa"/>
          </w:tcPr>
          <w:p w14:paraId="7BD2D4A8" w14:textId="77777777" w:rsidR="0027255E" w:rsidRPr="009E3AC9" w:rsidRDefault="0027255E" w:rsidP="00D865C9">
            <w:pPr>
              <w:rPr>
                <w:rFonts w:asciiTheme="minorHAnsi" w:hAnsiTheme="minorHAnsi" w:cstheme="minorHAnsi"/>
                <w:sz w:val="20"/>
                <w:szCs w:val="20"/>
              </w:rPr>
            </w:pPr>
          </w:p>
        </w:tc>
        <w:tc>
          <w:tcPr>
            <w:tcW w:w="1465" w:type="dxa"/>
          </w:tcPr>
          <w:p w14:paraId="62353581" w14:textId="77777777" w:rsidR="0027255E" w:rsidRPr="009E3AC9" w:rsidRDefault="0027255E" w:rsidP="00D865C9">
            <w:pPr>
              <w:rPr>
                <w:rFonts w:asciiTheme="minorHAnsi" w:hAnsiTheme="minorHAnsi" w:cstheme="minorHAnsi"/>
                <w:sz w:val="20"/>
                <w:szCs w:val="20"/>
              </w:rPr>
            </w:pPr>
          </w:p>
        </w:tc>
      </w:tr>
      <w:tr w:rsidR="0027255E" w:rsidRPr="009E3AC9" w14:paraId="46D05FE9" w14:textId="77777777" w:rsidTr="00D865C9">
        <w:tc>
          <w:tcPr>
            <w:tcW w:w="6885" w:type="dxa"/>
          </w:tcPr>
          <w:p w14:paraId="2C6314C1" w14:textId="3233AEA8" w:rsidR="0027255E" w:rsidRPr="009E3AC9" w:rsidRDefault="0027255E" w:rsidP="00D865C9">
            <w:pPr>
              <w:rPr>
                <w:rFonts w:asciiTheme="minorHAnsi" w:hAnsiTheme="minorHAnsi" w:cstheme="minorHAnsi"/>
                <w:sz w:val="20"/>
                <w:szCs w:val="20"/>
              </w:rPr>
            </w:pPr>
            <w:r w:rsidRPr="009E3AC9">
              <w:rPr>
                <w:rFonts w:asciiTheme="minorHAnsi" w:hAnsiTheme="minorHAnsi" w:cstheme="minorHAnsi"/>
                <w:sz w:val="20"/>
                <w:szCs w:val="20"/>
              </w:rPr>
              <w:t>La dosis de radiación es verificada al menos una vez al mes</w:t>
            </w:r>
            <w:r w:rsidR="0016014E" w:rsidRPr="009E3AC9">
              <w:rPr>
                <w:rFonts w:asciiTheme="minorHAnsi" w:hAnsiTheme="minorHAnsi" w:cstheme="minorHAnsi"/>
                <w:sz w:val="20"/>
                <w:szCs w:val="20"/>
              </w:rPr>
              <w:t>.</w:t>
            </w:r>
          </w:p>
        </w:tc>
        <w:tc>
          <w:tcPr>
            <w:tcW w:w="675" w:type="dxa"/>
          </w:tcPr>
          <w:p w14:paraId="701FED54" w14:textId="77777777" w:rsidR="0027255E" w:rsidRPr="009E3AC9" w:rsidRDefault="0027255E" w:rsidP="00D865C9">
            <w:pPr>
              <w:rPr>
                <w:rFonts w:asciiTheme="minorHAnsi" w:hAnsiTheme="minorHAnsi" w:cstheme="minorHAnsi"/>
                <w:sz w:val="20"/>
                <w:szCs w:val="20"/>
              </w:rPr>
            </w:pPr>
          </w:p>
        </w:tc>
        <w:tc>
          <w:tcPr>
            <w:tcW w:w="765" w:type="dxa"/>
          </w:tcPr>
          <w:p w14:paraId="13E098B8" w14:textId="77777777" w:rsidR="0027255E" w:rsidRPr="009E3AC9" w:rsidRDefault="0027255E" w:rsidP="00D865C9">
            <w:pPr>
              <w:rPr>
                <w:rFonts w:asciiTheme="minorHAnsi" w:hAnsiTheme="minorHAnsi" w:cstheme="minorHAnsi"/>
                <w:sz w:val="20"/>
                <w:szCs w:val="20"/>
              </w:rPr>
            </w:pPr>
          </w:p>
        </w:tc>
        <w:tc>
          <w:tcPr>
            <w:tcW w:w="1465" w:type="dxa"/>
          </w:tcPr>
          <w:p w14:paraId="2A4F7F38" w14:textId="77777777" w:rsidR="0027255E" w:rsidRPr="009E3AC9" w:rsidRDefault="0027255E" w:rsidP="00D865C9">
            <w:pPr>
              <w:rPr>
                <w:rFonts w:asciiTheme="minorHAnsi" w:hAnsiTheme="minorHAnsi" w:cstheme="minorHAnsi"/>
                <w:sz w:val="20"/>
                <w:szCs w:val="20"/>
              </w:rPr>
            </w:pPr>
          </w:p>
        </w:tc>
      </w:tr>
      <w:tr w:rsidR="0027255E" w:rsidRPr="009E3AC9" w14:paraId="21CC001C" w14:textId="77777777" w:rsidTr="00D865C9">
        <w:tc>
          <w:tcPr>
            <w:tcW w:w="6885" w:type="dxa"/>
          </w:tcPr>
          <w:p w14:paraId="42FC3BF2" w14:textId="03C039F4" w:rsidR="0027255E" w:rsidRPr="009E3AC9" w:rsidRDefault="0027255E" w:rsidP="00D865C9">
            <w:pPr>
              <w:rPr>
                <w:rFonts w:asciiTheme="minorHAnsi" w:hAnsiTheme="minorHAnsi" w:cstheme="minorHAnsi"/>
                <w:sz w:val="20"/>
                <w:szCs w:val="20"/>
              </w:rPr>
            </w:pPr>
            <w:r w:rsidRPr="009E3AC9">
              <w:rPr>
                <w:rFonts w:asciiTheme="minorHAnsi" w:hAnsiTheme="minorHAnsi" w:cstheme="minorHAnsi"/>
                <w:sz w:val="20"/>
                <w:szCs w:val="20"/>
              </w:rPr>
              <w:t>Utiliza guantes</w:t>
            </w:r>
            <w:r w:rsidR="0016014E" w:rsidRPr="009E3AC9">
              <w:rPr>
                <w:rFonts w:asciiTheme="minorHAnsi" w:hAnsiTheme="minorHAnsi" w:cstheme="minorHAnsi"/>
                <w:sz w:val="20"/>
                <w:szCs w:val="20"/>
              </w:rPr>
              <w:t>.</w:t>
            </w:r>
          </w:p>
        </w:tc>
        <w:tc>
          <w:tcPr>
            <w:tcW w:w="675" w:type="dxa"/>
          </w:tcPr>
          <w:p w14:paraId="619485A2" w14:textId="77777777" w:rsidR="0027255E" w:rsidRPr="009E3AC9" w:rsidRDefault="0027255E" w:rsidP="00D865C9">
            <w:pPr>
              <w:rPr>
                <w:rFonts w:asciiTheme="minorHAnsi" w:hAnsiTheme="minorHAnsi" w:cstheme="minorHAnsi"/>
                <w:sz w:val="20"/>
                <w:szCs w:val="20"/>
              </w:rPr>
            </w:pPr>
          </w:p>
        </w:tc>
        <w:tc>
          <w:tcPr>
            <w:tcW w:w="765" w:type="dxa"/>
          </w:tcPr>
          <w:p w14:paraId="19D78613" w14:textId="77777777" w:rsidR="0027255E" w:rsidRPr="009E3AC9" w:rsidRDefault="0027255E" w:rsidP="00D865C9">
            <w:pPr>
              <w:rPr>
                <w:rFonts w:asciiTheme="minorHAnsi" w:hAnsiTheme="minorHAnsi" w:cstheme="minorHAnsi"/>
                <w:sz w:val="20"/>
                <w:szCs w:val="20"/>
              </w:rPr>
            </w:pPr>
          </w:p>
        </w:tc>
        <w:tc>
          <w:tcPr>
            <w:tcW w:w="1465" w:type="dxa"/>
          </w:tcPr>
          <w:p w14:paraId="7C3F41CB" w14:textId="77777777" w:rsidR="0027255E" w:rsidRPr="009E3AC9" w:rsidRDefault="0027255E" w:rsidP="00D865C9">
            <w:pPr>
              <w:rPr>
                <w:rFonts w:asciiTheme="minorHAnsi" w:hAnsiTheme="minorHAnsi" w:cstheme="minorHAnsi"/>
                <w:sz w:val="20"/>
                <w:szCs w:val="20"/>
              </w:rPr>
            </w:pPr>
          </w:p>
        </w:tc>
      </w:tr>
      <w:tr w:rsidR="0027255E" w:rsidRPr="009E3AC9" w14:paraId="6D7AB260" w14:textId="77777777" w:rsidTr="00D865C9">
        <w:tc>
          <w:tcPr>
            <w:tcW w:w="6885" w:type="dxa"/>
          </w:tcPr>
          <w:p w14:paraId="2A2CF349" w14:textId="007BEDBB" w:rsidR="0027255E" w:rsidRPr="009E3AC9" w:rsidRDefault="0027255E" w:rsidP="00D865C9">
            <w:pPr>
              <w:rPr>
                <w:rFonts w:asciiTheme="minorHAnsi" w:hAnsiTheme="minorHAnsi" w:cstheme="minorHAnsi"/>
                <w:sz w:val="20"/>
                <w:szCs w:val="20"/>
              </w:rPr>
            </w:pPr>
            <w:r w:rsidRPr="009E3AC9">
              <w:rPr>
                <w:rFonts w:asciiTheme="minorHAnsi" w:hAnsiTheme="minorHAnsi" w:cstheme="minorHAnsi"/>
                <w:sz w:val="20"/>
                <w:szCs w:val="20"/>
              </w:rPr>
              <w:t>Utiliza delantal</w:t>
            </w:r>
            <w:r w:rsidR="0016014E" w:rsidRPr="009E3AC9">
              <w:rPr>
                <w:rFonts w:asciiTheme="minorHAnsi" w:hAnsiTheme="minorHAnsi" w:cstheme="minorHAnsi"/>
                <w:sz w:val="20"/>
                <w:szCs w:val="20"/>
              </w:rPr>
              <w:t>.</w:t>
            </w:r>
          </w:p>
        </w:tc>
        <w:tc>
          <w:tcPr>
            <w:tcW w:w="675" w:type="dxa"/>
          </w:tcPr>
          <w:p w14:paraId="197E0B71" w14:textId="77777777" w:rsidR="0027255E" w:rsidRPr="009E3AC9" w:rsidRDefault="0027255E" w:rsidP="00D865C9">
            <w:pPr>
              <w:rPr>
                <w:rFonts w:asciiTheme="minorHAnsi" w:hAnsiTheme="minorHAnsi" w:cstheme="minorHAnsi"/>
                <w:sz w:val="20"/>
                <w:szCs w:val="20"/>
              </w:rPr>
            </w:pPr>
          </w:p>
        </w:tc>
        <w:tc>
          <w:tcPr>
            <w:tcW w:w="765" w:type="dxa"/>
          </w:tcPr>
          <w:p w14:paraId="1389B250" w14:textId="77777777" w:rsidR="0027255E" w:rsidRPr="009E3AC9" w:rsidRDefault="0027255E" w:rsidP="00D865C9">
            <w:pPr>
              <w:rPr>
                <w:rFonts w:asciiTheme="minorHAnsi" w:hAnsiTheme="minorHAnsi" w:cstheme="minorHAnsi"/>
                <w:sz w:val="20"/>
                <w:szCs w:val="20"/>
              </w:rPr>
            </w:pPr>
          </w:p>
        </w:tc>
        <w:tc>
          <w:tcPr>
            <w:tcW w:w="1465" w:type="dxa"/>
          </w:tcPr>
          <w:p w14:paraId="248A6CBF" w14:textId="77777777" w:rsidR="0027255E" w:rsidRPr="009E3AC9" w:rsidRDefault="0027255E" w:rsidP="00D865C9">
            <w:pPr>
              <w:rPr>
                <w:rFonts w:asciiTheme="minorHAnsi" w:hAnsiTheme="minorHAnsi" w:cstheme="minorHAnsi"/>
                <w:sz w:val="20"/>
                <w:szCs w:val="20"/>
              </w:rPr>
            </w:pPr>
          </w:p>
        </w:tc>
      </w:tr>
      <w:tr w:rsidR="008E5D00" w:rsidRPr="009E3AC9" w14:paraId="0A745A29" w14:textId="77777777" w:rsidTr="00D865C9">
        <w:tc>
          <w:tcPr>
            <w:tcW w:w="6885" w:type="dxa"/>
          </w:tcPr>
          <w:p w14:paraId="073D36AF" w14:textId="37BA08E7" w:rsidR="008E5D00" w:rsidRPr="009E3AC9" w:rsidRDefault="008E5D00" w:rsidP="00D865C9">
            <w:pPr>
              <w:rPr>
                <w:rFonts w:asciiTheme="minorHAnsi" w:hAnsiTheme="minorHAnsi" w:cstheme="minorHAnsi"/>
                <w:sz w:val="20"/>
                <w:szCs w:val="20"/>
              </w:rPr>
            </w:pPr>
            <w:r>
              <w:rPr>
                <w:rFonts w:asciiTheme="minorHAnsi" w:hAnsiTheme="minorHAnsi" w:cstheme="minorHAnsi"/>
                <w:sz w:val="20"/>
                <w:szCs w:val="20"/>
              </w:rPr>
              <w:t>Utiliza pinzas largas.</w:t>
            </w:r>
          </w:p>
        </w:tc>
        <w:tc>
          <w:tcPr>
            <w:tcW w:w="675" w:type="dxa"/>
          </w:tcPr>
          <w:p w14:paraId="52679697" w14:textId="77777777" w:rsidR="008E5D00" w:rsidRPr="009E3AC9" w:rsidRDefault="008E5D00" w:rsidP="00D865C9">
            <w:pPr>
              <w:rPr>
                <w:rFonts w:asciiTheme="minorHAnsi" w:hAnsiTheme="minorHAnsi" w:cstheme="minorHAnsi"/>
                <w:sz w:val="20"/>
                <w:szCs w:val="20"/>
              </w:rPr>
            </w:pPr>
          </w:p>
        </w:tc>
        <w:tc>
          <w:tcPr>
            <w:tcW w:w="765" w:type="dxa"/>
          </w:tcPr>
          <w:p w14:paraId="6B08EF7A" w14:textId="77777777" w:rsidR="008E5D00" w:rsidRPr="009E3AC9" w:rsidRDefault="008E5D00" w:rsidP="00D865C9">
            <w:pPr>
              <w:rPr>
                <w:rFonts w:asciiTheme="minorHAnsi" w:hAnsiTheme="minorHAnsi" w:cstheme="minorHAnsi"/>
                <w:sz w:val="20"/>
                <w:szCs w:val="20"/>
              </w:rPr>
            </w:pPr>
          </w:p>
        </w:tc>
        <w:tc>
          <w:tcPr>
            <w:tcW w:w="1465" w:type="dxa"/>
          </w:tcPr>
          <w:p w14:paraId="50D8063E" w14:textId="77777777" w:rsidR="008E5D00" w:rsidRPr="009E3AC9" w:rsidRDefault="008E5D00" w:rsidP="00D865C9">
            <w:pPr>
              <w:rPr>
                <w:rFonts w:asciiTheme="minorHAnsi" w:hAnsiTheme="minorHAnsi" w:cstheme="minorHAnsi"/>
                <w:sz w:val="20"/>
                <w:szCs w:val="20"/>
              </w:rPr>
            </w:pPr>
          </w:p>
        </w:tc>
      </w:tr>
      <w:tr w:rsidR="008E5D00" w:rsidRPr="009E3AC9" w14:paraId="7949AF5F" w14:textId="77777777" w:rsidTr="00D865C9">
        <w:tc>
          <w:tcPr>
            <w:tcW w:w="6885" w:type="dxa"/>
          </w:tcPr>
          <w:p w14:paraId="2CB37E02" w14:textId="0E596A9F" w:rsidR="008E5D00" w:rsidRPr="009E3AC9" w:rsidRDefault="008E5D00" w:rsidP="00D865C9">
            <w:pPr>
              <w:rPr>
                <w:rFonts w:asciiTheme="minorHAnsi" w:hAnsiTheme="minorHAnsi" w:cstheme="minorHAnsi"/>
                <w:sz w:val="20"/>
                <w:szCs w:val="20"/>
              </w:rPr>
            </w:pPr>
            <w:r>
              <w:rPr>
                <w:rFonts w:asciiTheme="minorHAnsi" w:hAnsiTheme="minorHAnsi" w:cstheme="minorHAnsi"/>
                <w:sz w:val="20"/>
                <w:szCs w:val="20"/>
              </w:rPr>
              <w:t>Utiliza detectores de radioactividad.</w:t>
            </w:r>
          </w:p>
        </w:tc>
        <w:tc>
          <w:tcPr>
            <w:tcW w:w="675" w:type="dxa"/>
          </w:tcPr>
          <w:p w14:paraId="7CF5E585" w14:textId="77777777" w:rsidR="008E5D00" w:rsidRPr="009E3AC9" w:rsidRDefault="008E5D00" w:rsidP="00D865C9">
            <w:pPr>
              <w:rPr>
                <w:rFonts w:asciiTheme="minorHAnsi" w:hAnsiTheme="minorHAnsi" w:cstheme="minorHAnsi"/>
                <w:sz w:val="20"/>
                <w:szCs w:val="20"/>
              </w:rPr>
            </w:pPr>
          </w:p>
        </w:tc>
        <w:tc>
          <w:tcPr>
            <w:tcW w:w="765" w:type="dxa"/>
          </w:tcPr>
          <w:p w14:paraId="00731482" w14:textId="77777777" w:rsidR="008E5D00" w:rsidRPr="009E3AC9" w:rsidRDefault="008E5D00" w:rsidP="00D865C9">
            <w:pPr>
              <w:rPr>
                <w:rFonts w:asciiTheme="minorHAnsi" w:hAnsiTheme="minorHAnsi" w:cstheme="minorHAnsi"/>
                <w:sz w:val="20"/>
                <w:szCs w:val="20"/>
              </w:rPr>
            </w:pPr>
          </w:p>
        </w:tc>
        <w:tc>
          <w:tcPr>
            <w:tcW w:w="1465" w:type="dxa"/>
          </w:tcPr>
          <w:p w14:paraId="59E675FF" w14:textId="77777777" w:rsidR="008E5D00" w:rsidRPr="009E3AC9" w:rsidRDefault="008E5D00" w:rsidP="00D865C9">
            <w:pPr>
              <w:rPr>
                <w:rFonts w:asciiTheme="minorHAnsi" w:hAnsiTheme="minorHAnsi" w:cstheme="minorHAnsi"/>
                <w:sz w:val="20"/>
                <w:szCs w:val="20"/>
              </w:rPr>
            </w:pPr>
          </w:p>
        </w:tc>
      </w:tr>
      <w:tr w:rsidR="008E5D00" w:rsidRPr="009E3AC9" w14:paraId="7034AF59" w14:textId="77777777" w:rsidTr="00D865C9">
        <w:tc>
          <w:tcPr>
            <w:tcW w:w="6885" w:type="dxa"/>
          </w:tcPr>
          <w:p w14:paraId="180CC676" w14:textId="47D71DB7" w:rsidR="008E5D00" w:rsidRDefault="008E5D00" w:rsidP="00D865C9">
            <w:pPr>
              <w:rPr>
                <w:rFonts w:asciiTheme="minorHAnsi" w:hAnsiTheme="minorHAnsi" w:cstheme="minorHAnsi"/>
                <w:sz w:val="20"/>
                <w:szCs w:val="20"/>
              </w:rPr>
            </w:pPr>
            <w:r>
              <w:rPr>
                <w:rFonts w:asciiTheme="minorHAnsi" w:hAnsiTheme="minorHAnsi" w:cstheme="minorHAnsi"/>
                <w:sz w:val="20"/>
                <w:szCs w:val="20"/>
              </w:rPr>
              <w:t xml:space="preserve">Utiliza gabinete de seguridad. </w:t>
            </w:r>
          </w:p>
        </w:tc>
        <w:tc>
          <w:tcPr>
            <w:tcW w:w="675" w:type="dxa"/>
          </w:tcPr>
          <w:p w14:paraId="3D265118" w14:textId="77777777" w:rsidR="008E5D00" w:rsidRPr="009E3AC9" w:rsidRDefault="008E5D00" w:rsidP="00D865C9">
            <w:pPr>
              <w:rPr>
                <w:rFonts w:asciiTheme="minorHAnsi" w:hAnsiTheme="minorHAnsi" w:cstheme="minorHAnsi"/>
                <w:sz w:val="20"/>
                <w:szCs w:val="20"/>
              </w:rPr>
            </w:pPr>
          </w:p>
        </w:tc>
        <w:tc>
          <w:tcPr>
            <w:tcW w:w="765" w:type="dxa"/>
          </w:tcPr>
          <w:p w14:paraId="0201D05A" w14:textId="77777777" w:rsidR="008E5D00" w:rsidRPr="009E3AC9" w:rsidRDefault="008E5D00" w:rsidP="00D865C9">
            <w:pPr>
              <w:rPr>
                <w:rFonts w:asciiTheme="minorHAnsi" w:hAnsiTheme="minorHAnsi" w:cstheme="minorHAnsi"/>
                <w:sz w:val="20"/>
                <w:szCs w:val="20"/>
              </w:rPr>
            </w:pPr>
          </w:p>
        </w:tc>
        <w:tc>
          <w:tcPr>
            <w:tcW w:w="1465" w:type="dxa"/>
          </w:tcPr>
          <w:p w14:paraId="1AA2BCE0" w14:textId="77777777" w:rsidR="008E5D00" w:rsidRPr="009E3AC9" w:rsidRDefault="008E5D00" w:rsidP="00D865C9">
            <w:pPr>
              <w:rPr>
                <w:rFonts w:asciiTheme="minorHAnsi" w:hAnsiTheme="minorHAnsi" w:cstheme="minorHAnsi"/>
                <w:sz w:val="20"/>
                <w:szCs w:val="20"/>
              </w:rPr>
            </w:pPr>
          </w:p>
        </w:tc>
      </w:tr>
      <w:tr w:rsidR="0027255E" w:rsidRPr="009E3AC9" w14:paraId="7D4A6554" w14:textId="77777777" w:rsidTr="00D865C9">
        <w:tc>
          <w:tcPr>
            <w:tcW w:w="6885" w:type="dxa"/>
          </w:tcPr>
          <w:p w14:paraId="171A08A9" w14:textId="2D5BD93B" w:rsidR="0027255E" w:rsidRPr="009E3AC9" w:rsidRDefault="0027255E" w:rsidP="00D865C9">
            <w:pPr>
              <w:rPr>
                <w:rFonts w:asciiTheme="minorHAnsi" w:hAnsiTheme="minorHAnsi" w:cstheme="minorHAnsi"/>
                <w:sz w:val="20"/>
                <w:szCs w:val="20"/>
              </w:rPr>
            </w:pPr>
            <w:r w:rsidRPr="009E3AC9">
              <w:rPr>
                <w:rFonts w:asciiTheme="minorHAnsi" w:hAnsiTheme="minorHAnsi" w:cstheme="minorHAnsi"/>
                <w:sz w:val="20"/>
                <w:szCs w:val="20"/>
              </w:rPr>
              <w:t>Utiliza ropa u otra protección de plomo</w:t>
            </w:r>
            <w:r w:rsidR="0016014E" w:rsidRPr="009E3AC9">
              <w:rPr>
                <w:rFonts w:asciiTheme="minorHAnsi" w:hAnsiTheme="minorHAnsi" w:cstheme="minorHAnsi"/>
                <w:sz w:val="20"/>
                <w:szCs w:val="20"/>
              </w:rPr>
              <w:t>.</w:t>
            </w:r>
          </w:p>
        </w:tc>
        <w:tc>
          <w:tcPr>
            <w:tcW w:w="675" w:type="dxa"/>
          </w:tcPr>
          <w:p w14:paraId="5CCAF191" w14:textId="77777777" w:rsidR="0027255E" w:rsidRPr="009E3AC9" w:rsidRDefault="0027255E" w:rsidP="00D865C9">
            <w:pPr>
              <w:rPr>
                <w:rFonts w:asciiTheme="minorHAnsi" w:hAnsiTheme="minorHAnsi" w:cstheme="minorHAnsi"/>
                <w:sz w:val="20"/>
                <w:szCs w:val="20"/>
              </w:rPr>
            </w:pPr>
          </w:p>
        </w:tc>
        <w:tc>
          <w:tcPr>
            <w:tcW w:w="765" w:type="dxa"/>
          </w:tcPr>
          <w:p w14:paraId="70A22E06" w14:textId="77777777" w:rsidR="0027255E" w:rsidRPr="009E3AC9" w:rsidRDefault="0027255E" w:rsidP="00D865C9">
            <w:pPr>
              <w:rPr>
                <w:rFonts w:asciiTheme="minorHAnsi" w:hAnsiTheme="minorHAnsi" w:cstheme="minorHAnsi"/>
                <w:sz w:val="20"/>
                <w:szCs w:val="20"/>
              </w:rPr>
            </w:pPr>
          </w:p>
        </w:tc>
        <w:tc>
          <w:tcPr>
            <w:tcW w:w="1465" w:type="dxa"/>
          </w:tcPr>
          <w:p w14:paraId="18CCA108" w14:textId="77777777" w:rsidR="0027255E" w:rsidRPr="009E3AC9" w:rsidRDefault="0027255E" w:rsidP="00D865C9">
            <w:pPr>
              <w:rPr>
                <w:rFonts w:asciiTheme="minorHAnsi" w:hAnsiTheme="minorHAnsi" w:cstheme="minorHAnsi"/>
                <w:sz w:val="20"/>
                <w:szCs w:val="20"/>
              </w:rPr>
            </w:pPr>
          </w:p>
        </w:tc>
      </w:tr>
      <w:tr w:rsidR="0027255E" w:rsidRPr="009E3AC9" w14:paraId="4534BA4C" w14:textId="77777777" w:rsidTr="00D865C9">
        <w:tc>
          <w:tcPr>
            <w:tcW w:w="6885" w:type="dxa"/>
          </w:tcPr>
          <w:p w14:paraId="2A1E34EA" w14:textId="37A96C0D" w:rsidR="0027255E" w:rsidRPr="009E3AC9" w:rsidRDefault="0027255E" w:rsidP="00D865C9">
            <w:pPr>
              <w:rPr>
                <w:rFonts w:asciiTheme="minorHAnsi" w:hAnsiTheme="minorHAnsi" w:cstheme="minorHAnsi"/>
                <w:sz w:val="20"/>
                <w:szCs w:val="20"/>
              </w:rPr>
            </w:pPr>
            <w:r w:rsidRPr="009E3AC9">
              <w:rPr>
                <w:rFonts w:asciiTheme="minorHAnsi" w:hAnsiTheme="minorHAnsi" w:cstheme="minorHAnsi"/>
                <w:sz w:val="20"/>
                <w:szCs w:val="20"/>
              </w:rPr>
              <w:t>Utiliza antiparras</w:t>
            </w:r>
            <w:r w:rsidR="0016014E" w:rsidRPr="009E3AC9">
              <w:rPr>
                <w:rFonts w:asciiTheme="minorHAnsi" w:hAnsiTheme="minorHAnsi" w:cstheme="minorHAnsi"/>
                <w:sz w:val="20"/>
                <w:szCs w:val="20"/>
              </w:rPr>
              <w:t>.</w:t>
            </w:r>
          </w:p>
        </w:tc>
        <w:tc>
          <w:tcPr>
            <w:tcW w:w="675" w:type="dxa"/>
          </w:tcPr>
          <w:p w14:paraId="63E0AFF9" w14:textId="77777777" w:rsidR="0027255E" w:rsidRPr="009E3AC9" w:rsidRDefault="0027255E" w:rsidP="00D865C9">
            <w:pPr>
              <w:rPr>
                <w:rFonts w:asciiTheme="minorHAnsi" w:hAnsiTheme="minorHAnsi" w:cstheme="minorHAnsi"/>
                <w:sz w:val="20"/>
                <w:szCs w:val="20"/>
              </w:rPr>
            </w:pPr>
          </w:p>
        </w:tc>
        <w:tc>
          <w:tcPr>
            <w:tcW w:w="765" w:type="dxa"/>
          </w:tcPr>
          <w:p w14:paraId="3DCBE1C9" w14:textId="77777777" w:rsidR="0027255E" w:rsidRPr="009E3AC9" w:rsidRDefault="0027255E" w:rsidP="00D865C9">
            <w:pPr>
              <w:rPr>
                <w:rFonts w:asciiTheme="minorHAnsi" w:hAnsiTheme="minorHAnsi" w:cstheme="minorHAnsi"/>
                <w:sz w:val="20"/>
                <w:szCs w:val="20"/>
              </w:rPr>
            </w:pPr>
          </w:p>
        </w:tc>
        <w:tc>
          <w:tcPr>
            <w:tcW w:w="1465" w:type="dxa"/>
          </w:tcPr>
          <w:p w14:paraId="51A1BF4C" w14:textId="77777777" w:rsidR="0027255E" w:rsidRPr="009E3AC9" w:rsidRDefault="0027255E" w:rsidP="00D865C9">
            <w:pPr>
              <w:rPr>
                <w:rFonts w:asciiTheme="minorHAnsi" w:hAnsiTheme="minorHAnsi" w:cstheme="minorHAnsi"/>
                <w:sz w:val="20"/>
                <w:szCs w:val="20"/>
              </w:rPr>
            </w:pPr>
          </w:p>
        </w:tc>
      </w:tr>
      <w:tr w:rsidR="008E5D00" w:rsidRPr="009E3AC9" w14:paraId="76F001CC" w14:textId="77777777" w:rsidTr="00D865C9">
        <w:tc>
          <w:tcPr>
            <w:tcW w:w="6885" w:type="dxa"/>
          </w:tcPr>
          <w:p w14:paraId="2169AF25" w14:textId="0EE94464" w:rsidR="008E5D00" w:rsidRPr="009E3AC9" w:rsidRDefault="008E5D00" w:rsidP="00D865C9">
            <w:pPr>
              <w:rPr>
                <w:rFonts w:asciiTheme="minorHAnsi" w:hAnsiTheme="minorHAnsi" w:cstheme="minorHAnsi"/>
                <w:sz w:val="20"/>
                <w:szCs w:val="20"/>
              </w:rPr>
            </w:pPr>
            <w:r>
              <w:rPr>
                <w:rFonts w:asciiTheme="minorHAnsi" w:hAnsiTheme="minorHAnsi" w:cstheme="minorHAnsi"/>
                <w:sz w:val="20"/>
                <w:szCs w:val="20"/>
              </w:rPr>
              <w:t>Utiliza protección respiratoria.</w:t>
            </w:r>
          </w:p>
        </w:tc>
        <w:tc>
          <w:tcPr>
            <w:tcW w:w="675" w:type="dxa"/>
          </w:tcPr>
          <w:p w14:paraId="6E70D3A3" w14:textId="77777777" w:rsidR="008E5D00" w:rsidRPr="009E3AC9" w:rsidRDefault="008E5D00" w:rsidP="00D865C9">
            <w:pPr>
              <w:rPr>
                <w:rFonts w:asciiTheme="minorHAnsi" w:hAnsiTheme="minorHAnsi" w:cstheme="minorHAnsi"/>
                <w:sz w:val="20"/>
                <w:szCs w:val="20"/>
              </w:rPr>
            </w:pPr>
          </w:p>
        </w:tc>
        <w:tc>
          <w:tcPr>
            <w:tcW w:w="765" w:type="dxa"/>
          </w:tcPr>
          <w:p w14:paraId="79741311" w14:textId="77777777" w:rsidR="008E5D00" w:rsidRPr="009E3AC9" w:rsidRDefault="008E5D00" w:rsidP="00D865C9">
            <w:pPr>
              <w:rPr>
                <w:rFonts w:asciiTheme="minorHAnsi" w:hAnsiTheme="minorHAnsi" w:cstheme="minorHAnsi"/>
                <w:sz w:val="20"/>
                <w:szCs w:val="20"/>
              </w:rPr>
            </w:pPr>
          </w:p>
        </w:tc>
        <w:tc>
          <w:tcPr>
            <w:tcW w:w="1465" w:type="dxa"/>
          </w:tcPr>
          <w:p w14:paraId="750C60F1" w14:textId="77777777" w:rsidR="008E5D00" w:rsidRPr="009E3AC9" w:rsidRDefault="008E5D00" w:rsidP="00D865C9">
            <w:pPr>
              <w:rPr>
                <w:rFonts w:asciiTheme="minorHAnsi" w:hAnsiTheme="minorHAnsi" w:cstheme="minorHAnsi"/>
                <w:sz w:val="20"/>
                <w:szCs w:val="20"/>
              </w:rPr>
            </w:pPr>
          </w:p>
        </w:tc>
      </w:tr>
      <w:tr w:rsidR="008E5D00" w:rsidRPr="009E3AC9" w14:paraId="3C6E1C3E" w14:textId="77777777" w:rsidTr="00D865C9">
        <w:tc>
          <w:tcPr>
            <w:tcW w:w="6885" w:type="dxa"/>
          </w:tcPr>
          <w:p w14:paraId="6FD74B17" w14:textId="7FC6905B" w:rsidR="008E5D00" w:rsidRPr="009E3AC9" w:rsidRDefault="008E5D00" w:rsidP="008E5D00">
            <w:pPr>
              <w:rPr>
                <w:rFonts w:asciiTheme="minorHAnsi" w:hAnsiTheme="minorHAnsi" w:cstheme="minorHAnsi"/>
                <w:sz w:val="20"/>
                <w:szCs w:val="20"/>
              </w:rPr>
            </w:pPr>
            <w:r w:rsidRPr="008E5D00">
              <w:rPr>
                <w:rFonts w:asciiTheme="minorHAnsi" w:hAnsiTheme="minorHAnsi" w:cstheme="minorHAnsi"/>
                <w:sz w:val="20"/>
                <w:szCs w:val="20"/>
              </w:rPr>
              <w:t xml:space="preserve">Utiliza protección </w:t>
            </w:r>
            <w:r>
              <w:rPr>
                <w:rFonts w:asciiTheme="minorHAnsi" w:hAnsiTheme="minorHAnsi" w:cstheme="minorHAnsi"/>
                <w:sz w:val="20"/>
                <w:szCs w:val="20"/>
              </w:rPr>
              <w:t>de cuello</w:t>
            </w:r>
            <w:r w:rsidRPr="008E5D00">
              <w:rPr>
                <w:rFonts w:asciiTheme="minorHAnsi" w:hAnsiTheme="minorHAnsi" w:cstheme="minorHAnsi"/>
                <w:sz w:val="20"/>
                <w:szCs w:val="20"/>
              </w:rPr>
              <w:t>.</w:t>
            </w:r>
          </w:p>
        </w:tc>
        <w:tc>
          <w:tcPr>
            <w:tcW w:w="675" w:type="dxa"/>
          </w:tcPr>
          <w:p w14:paraId="316892EA" w14:textId="77777777" w:rsidR="008E5D00" w:rsidRPr="009E3AC9" w:rsidRDefault="008E5D00" w:rsidP="00D865C9">
            <w:pPr>
              <w:rPr>
                <w:rFonts w:asciiTheme="minorHAnsi" w:hAnsiTheme="minorHAnsi" w:cstheme="minorHAnsi"/>
                <w:sz w:val="20"/>
                <w:szCs w:val="20"/>
              </w:rPr>
            </w:pPr>
          </w:p>
        </w:tc>
        <w:tc>
          <w:tcPr>
            <w:tcW w:w="765" w:type="dxa"/>
          </w:tcPr>
          <w:p w14:paraId="13D8E1AB" w14:textId="77777777" w:rsidR="008E5D00" w:rsidRPr="009E3AC9" w:rsidRDefault="008E5D00" w:rsidP="00D865C9">
            <w:pPr>
              <w:rPr>
                <w:rFonts w:asciiTheme="minorHAnsi" w:hAnsiTheme="minorHAnsi" w:cstheme="minorHAnsi"/>
                <w:sz w:val="20"/>
                <w:szCs w:val="20"/>
              </w:rPr>
            </w:pPr>
          </w:p>
        </w:tc>
        <w:tc>
          <w:tcPr>
            <w:tcW w:w="1465" w:type="dxa"/>
          </w:tcPr>
          <w:p w14:paraId="02561B9E" w14:textId="77777777" w:rsidR="008E5D00" w:rsidRPr="009E3AC9" w:rsidRDefault="008E5D00" w:rsidP="00D865C9">
            <w:pPr>
              <w:rPr>
                <w:rFonts w:asciiTheme="minorHAnsi" w:hAnsiTheme="minorHAnsi" w:cstheme="minorHAnsi"/>
                <w:sz w:val="20"/>
                <w:szCs w:val="20"/>
              </w:rPr>
            </w:pPr>
          </w:p>
        </w:tc>
      </w:tr>
      <w:tr w:rsidR="008E5D00" w:rsidRPr="009E3AC9" w14:paraId="53541DCA" w14:textId="77777777" w:rsidTr="00D865C9">
        <w:tc>
          <w:tcPr>
            <w:tcW w:w="6885" w:type="dxa"/>
          </w:tcPr>
          <w:p w14:paraId="13D2310D" w14:textId="174C1DF6" w:rsidR="008E5D00" w:rsidRPr="008E5D00" w:rsidRDefault="008E5D00" w:rsidP="008E5D00">
            <w:pPr>
              <w:rPr>
                <w:rFonts w:asciiTheme="minorHAnsi" w:hAnsiTheme="minorHAnsi" w:cstheme="minorHAnsi"/>
                <w:sz w:val="20"/>
                <w:szCs w:val="20"/>
              </w:rPr>
            </w:pPr>
            <w:r>
              <w:rPr>
                <w:rFonts w:asciiTheme="minorHAnsi" w:hAnsiTheme="minorHAnsi" w:cstheme="minorHAnsi"/>
                <w:sz w:val="20"/>
                <w:szCs w:val="20"/>
              </w:rPr>
              <w:t>Utiliza protección de gónadas</w:t>
            </w:r>
            <w:r w:rsidR="002C7D0E">
              <w:rPr>
                <w:rFonts w:asciiTheme="minorHAnsi" w:hAnsiTheme="minorHAnsi" w:cstheme="minorHAnsi"/>
                <w:sz w:val="20"/>
                <w:szCs w:val="20"/>
              </w:rPr>
              <w:t>.</w:t>
            </w:r>
          </w:p>
        </w:tc>
        <w:tc>
          <w:tcPr>
            <w:tcW w:w="675" w:type="dxa"/>
          </w:tcPr>
          <w:p w14:paraId="01B08C01" w14:textId="77777777" w:rsidR="008E5D00" w:rsidRPr="009E3AC9" w:rsidRDefault="008E5D00" w:rsidP="00D865C9">
            <w:pPr>
              <w:rPr>
                <w:rFonts w:asciiTheme="minorHAnsi" w:hAnsiTheme="minorHAnsi" w:cstheme="minorHAnsi"/>
                <w:sz w:val="20"/>
                <w:szCs w:val="20"/>
              </w:rPr>
            </w:pPr>
          </w:p>
        </w:tc>
        <w:tc>
          <w:tcPr>
            <w:tcW w:w="765" w:type="dxa"/>
          </w:tcPr>
          <w:p w14:paraId="6CF7B264" w14:textId="77777777" w:rsidR="008E5D00" w:rsidRPr="009E3AC9" w:rsidRDefault="008E5D00" w:rsidP="00D865C9">
            <w:pPr>
              <w:rPr>
                <w:rFonts w:asciiTheme="minorHAnsi" w:hAnsiTheme="minorHAnsi" w:cstheme="minorHAnsi"/>
                <w:sz w:val="20"/>
                <w:szCs w:val="20"/>
              </w:rPr>
            </w:pPr>
          </w:p>
        </w:tc>
        <w:tc>
          <w:tcPr>
            <w:tcW w:w="1465" w:type="dxa"/>
          </w:tcPr>
          <w:p w14:paraId="758390BA" w14:textId="77777777" w:rsidR="008E5D00" w:rsidRPr="009E3AC9" w:rsidRDefault="008E5D00" w:rsidP="00D865C9">
            <w:pPr>
              <w:rPr>
                <w:rFonts w:asciiTheme="minorHAnsi" w:hAnsiTheme="minorHAnsi" w:cstheme="minorHAnsi"/>
                <w:sz w:val="20"/>
                <w:szCs w:val="20"/>
              </w:rPr>
            </w:pPr>
          </w:p>
        </w:tc>
      </w:tr>
      <w:tr w:rsidR="0027255E" w:rsidRPr="009E3AC9" w14:paraId="67E31E30" w14:textId="77777777" w:rsidTr="00D865C9">
        <w:tc>
          <w:tcPr>
            <w:tcW w:w="6885" w:type="dxa"/>
          </w:tcPr>
          <w:p w14:paraId="12DBE0D6" w14:textId="79A2F5DD" w:rsidR="0027255E" w:rsidRPr="009E3AC9" w:rsidRDefault="0027255E" w:rsidP="00D865C9">
            <w:pPr>
              <w:rPr>
                <w:rFonts w:asciiTheme="minorHAnsi" w:hAnsiTheme="minorHAnsi" w:cstheme="minorHAnsi"/>
                <w:sz w:val="20"/>
                <w:szCs w:val="20"/>
              </w:rPr>
            </w:pPr>
            <w:r w:rsidRPr="009E3AC9">
              <w:rPr>
                <w:rFonts w:asciiTheme="minorHAnsi" w:hAnsiTheme="minorHAnsi" w:cstheme="minorHAnsi"/>
                <w:sz w:val="20"/>
                <w:szCs w:val="20"/>
              </w:rPr>
              <w:t>Conoce el personal sobre las medidas a tomar en caso de una exposición involuntaria al material radiactivo</w:t>
            </w:r>
            <w:r w:rsidR="0016014E" w:rsidRPr="009E3AC9">
              <w:rPr>
                <w:rFonts w:asciiTheme="minorHAnsi" w:hAnsiTheme="minorHAnsi" w:cstheme="minorHAnsi"/>
                <w:sz w:val="20"/>
                <w:szCs w:val="20"/>
              </w:rPr>
              <w:t>.</w:t>
            </w:r>
          </w:p>
        </w:tc>
        <w:tc>
          <w:tcPr>
            <w:tcW w:w="675" w:type="dxa"/>
          </w:tcPr>
          <w:p w14:paraId="184D2273" w14:textId="77777777" w:rsidR="0027255E" w:rsidRPr="009E3AC9" w:rsidRDefault="0027255E" w:rsidP="00D865C9">
            <w:pPr>
              <w:rPr>
                <w:rFonts w:asciiTheme="minorHAnsi" w:hAnsiTheme="minorHAnsi" w:cstheme="minorHAnsi"/>
                <w:sz w:val="20"/>
                <w:szCs w:val="20"/>
              </w:rPr>
            </w:pPr>
          </w:p>
        </w:tc>
        <w:tc>
          <w:tcPr>
            <w:tcW w:w="765" w:type="dxa"/>
          </w:tcPr>
          <w:p w14:paraId="622F4BCD" w14:textId="77777777" w:rsidR="0027255E" w:rsidRPr="009E3AC9" w:rsidRDefault="0027255E" w:rsidP="00D865C9">
            <w:pPr>
              <w:rPr>
                <w:rFonts w:asciiTheme="minorHAnsi" w:hAnsiTheme="minorHAnsi" w:cstheme="minorHAnsi"/>
                <w:sz w:val="20"/>
                <w:szCs w:val="20"/>
              </w:rPr>
            </w:pPr>
          </w:p>
        </w:tc>
        <w:tc>
          <w:tcPr>
            <w:tcW w:w="1465" w:type="dxa"/>
          </w:tcPr>
          <w:p w14:paraId="4B7BCFE3" w14:textId="77777777" w:rsidR="0027255E" w:rsidRPr="009E3AC9" w:rsidRDefault="0027255E" w:rsidP="00D865C9">
            <w:pPr>
              <w:rPr>
                <w:rFonts w:asciiTheme="minorHAnsi" w:hAnsiTheme="minorHAnsi" w:cstheme="minorHAnsi"/>
                <w:sz w:val="20"/>
                <w:szCs w:val="20"/>
              </w:rPr>
            </w:pPr>
          </w:p>
        </w:tc>
      </w:tr>
      <w:tr w:rsidR="0027255E" w:rsidRPr="009E3AC9" w14:paraId="01013621" w14:textId="77777777" w:rsidTr="00D865C9">
        <w:tc>
          <w:tcPr>
            <w:tcW w:w="6885" w:type="dxa"/>
          </w:tcPr>
          <w:p w14:paraId="0F0A18C4" w14:textId="7BBF1E36" w:rsidR="0027255E" w:rsidRPr="009E3AC9" w:rsidRDefault="0027255E" w:rsidP="00D865C9">
            <w:pPr>
              <w:rPr>
                <w:rFonts w:asciiTheme="minorHAnsi" w:hAnsiTheme="minorHAnsi" w:cstheme="minorHAnsi"/>
                <w:sz w:val="20"/>
                <w:szCs w:val="20"/>
              </w:rPr>
            </w:pPr>
            <w:r w:rsidRPr="009E3AC9">
              <w:rPr>
                <w:rFonts w:asciiTheme="minorHAnsi" w:hAnsiTheme="minorHAnsi" w:cstheme="minorHAnsi"/>
                <w:sz w:val="20"/>
                <w:szCs w:val="20"/>
              </w:rPr>
              <w:t>Existe prohibición a las embarazadas de manipular material radioactivo</w:t>
            </w:r>
            <w:r w:rsidR="0016014E" w:rsidRPr="009E3AC9">
              <w:rPr>
                <w:rFonts w:asciiTheme="minorHAnsi" w:hAnsiTheme="minorHAnsi" w:cstheme="minorHAnsi"/>
                <w:sz w:val="20"/>
                <w:szCs w:val="20"/>
              </w:rPr>
              <w:t>.</w:t>
            </w:r>
          </w:p>
        </w:tc>
        <w:tc>
          <w:tcPr>
            <w:tcW w:w="675" w:type="dxa"/>
          </w:tcPr>
          <w:p w14:paraId="1164DE50" w14:textId="77777777" w:rsidR="0027255E" w:rsidRPr="009E3AC9" w:rsidRDefault="0027255E" w:rsidP="00D865C9">
            <w:pPr>
              <w:rPr>
                <w:rFonts w:asciiTheme="minorHAnsi" w:hAnsiTheme="minorHAnsi" w:cstheme="minorHAnsi"/>
                <w:sz w:val="20"/>
                <w:szCs w:val="20"/>
              </w:rPr>
            </w:pPr>
          </w:p>
        </w:tc>
        <w:tc>
          <w:tcPr>
            <w:tcW w:w="765" w:type="dxa"/>
          </w:tcPr>
          <w:p w14:paraId="65B164FF" w14:textId="77777777" w:rsidR="0027255E" w:rsidRPr="009E3AC9" w:rsidRDefault="0027255E" w:rsidP="00D865C9">
            <w:pPr>
              <w:rPr>
                <w:rFonts w:asciiTheme="minorHAnsi" w:hAnsiTheme="minorHAnsi" w:cstheme="minorHAnsi"/>
                <w:sz w:val="20"/>
                <w:szCs w:val="20"/>
              </w:rPr>
            </w:pPr>
          </w:p>
        </w:tc>
        <w:tc>
          <w:tcPr>
            <w:tcW w:w="1465" w:type="dxa"/>
          </w:tcPr>
          <w:p w14:paraId="617C84D8" w14:textId="77777777" w:rsidR="0027255E" w:rsidRPr="009E3AC9" w:rsidRDefault="0027255E" w:rsidP="00D865C9">
            <w:pPr>
              <w:rPr>
                <w:rFonts w:asciiTheme="minorHAnsi" w:hAnsiTheme="minorHAnsi" w:cstheme="minorHAnsi"/>
                <w:sz w:val="20"/>
                <w:szCs w:val="20"/>
              </w:rPr>
            </w:pPr>
          </w:p>
        </w:tc>
      </w:tr>
    </w:tbl>
    <w:p w14:paraId="2686336E" w14:textId="0ED256F9" w:rsidR="0027255E" w:rsidRDefault="0027255E" w:rsidP="0027255E">
      <w:pPr>
        <w:rPr>
          <w:rFonts w:asciiTheme="minorHAnsi" w:hAnsiTheme="minorHAnsi" w:cstheme="minorHAnsi"/>
          <w:iCs/>
          <w:sz w:val="22"/>
          <w:szCs w:val="22"/>
        </w:rPr>
      </w:pPr>
    </w:p>
    <w:p w14:paraId="31343362" w14:textId="15640921" w:rsidR="008E5D00" w:rsidRPr="00085682" w:rsidRDefault="008E5D00" w:rsidP="00085682">
      <w:pPr>
        <w:pStyle w:val="Prrafodelista"/>
        <w:numPr>
          <w:ilvl w:val="1"/>
          <w:numId w:val="23"/>
        </w:numPr>
        <w:spacing w:line="360" w:lineRule="auto"/>
        <w:rPr>
          <w:rFonts w:asciiTheme="minorHAnsi" w:hAnsiTheme="minorHAnsi" w:cstheme="minorHAnsi"/>
          <w:iCs/>
          <w:sz w:val="22"/>
          <w:szCs w:val="22"/>
        </w:rPr>
      </w:pPr>
      <w:r w:rsidRPr="00085682">
        <w:rPr>
          <w:rFonts w:asciiTheme="minorHAnsi" w:hAnsiTheme="minorHAnsi" w:cstheme="minorHAnsi"/>
          <w:iCs/>
          <w:sz w:val="22"/>
          <w:szCs w:val="22"/>
        </w:rPr>
        <w:t>Medidas de Seguridad para la protección del embarazo</w:t>
      </w:r>
    </w:p>
    <w:p w14:paraId="3AA3F7B7" w14:textId="233685AD" w:rsidR="008E5D00" w:rsidRPr="008E5D00" w:rsidRDefault="008E5D00" w:rsidP="002C7D0E">
      <w:pPr>
        <w:spacing w:line="360" w:lineRule="auto"/>
        <w:jc w:val="both"/>
        <w:rPr>
          <w:rFonts w:asciiTheme="minorHAnsi" w:hAnsiTheme="minorHAnsi" w:cstheme="minorHAnsi"/>
          <w:iCs/>
          <w:sz w:val="22"/>
          <w:szCs w:val="22"/>
        </w:rPr>
      </w:pPr>
      <w:r w:rsidRPr="008E5D00">
        <w:rPr>
          <w:rFonts w:asciiTheme="minorHAnsi" w:hAnsiTheme="minorHAnsi" w:cstheme="minorHAnsi"/>
          <w:iCs/>
          <w:sz w:val="22"/>
          <w:szCs w:val="22"/>
        </w:rPr>
        <w:t>El Artículo 202 del Código del Trabajo indica: “Durante el periodo de embarazo, la trabajadora que este ocupada habitualmente en trabajaos considerados por la autoridad como perjudiciales para su salud, deberá ser trasladada, sin reducción de sus remuneraciones, a otro trabajo que no sea perjudicial para su estado”</w:t>
      </w:r>
      <w:r w:rsidR="00085682">
        <w:rPr>
          <w:rFonts w:asciiTheme="minorHAnsi" w:hAnsiTheme="minorHAnsi" w:cstheme="minorHAnsi"/>
          <w:iCs/>
          <w:sz w:val="22"/>
          <w:szCs w:val="22"/>
        </w:rPr>
        <w:t xml:space="preserve">. </w:t>
      </w:r>
    </w:p>
    <w:p w14:paraId="77DD62F9" w14:textId="77777777" w:rsidR="008E5D00" w:rsidRPr="008E5D00" w:rsidRDefault="008E5D00" w:rsidP="002C7D0E">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360" w:lineRule="auto"/>
        <w:jc w:val="both"/>
        <w:rPr>
          <w:rFonts w:ascii="Calibri" w:eastAsia="Times New Roman" w:hAnsi="Calibri"/>
          <w:color w:val="auto"/>
          <w:sz w:val="22"/>
          <w:szCs w:val="22"/>
          <w:lang w:val="es-CL"/>
        </w:rPr>
      </w:pPr>
      <w:r w:rsidRPr="008E5D00">
        <w:rPr>
          <w:rFonts w:ascii="Calibri" w:eastAsia="Times New Roman" w:hAnsi="Calibri"/>
          <w:color w:val="auto"/>
          <w:sz w:val="22"/>
          <w:szCs w:val="22"/>
          <w:lang w:val="es-CL"/>
        </w:rPr>
        <w:t>Indique las medidas de seguridad que se tomaran en su laboratorio en caso de que una de sus integrantes se encuentre embarazada.</w:t>
      </w:r>
    </w:p>
    <w:tbl>
      <w:tblPr>
        <w:tblStyle w:val="Tablaconcuadrcula1"/>
        <w:tblW w:w="9781" w:type="dxa"/>
        <w:tblInd w:w="-5" w:type="dxa"/>
        <w:tblLook w:val="04A0" w:firstRow="1" w:lastRow="0" w:firstColumn="1" w:lastColumn="0" w:noHBand="0" w:noVBand="1"/>
      </w:tblPr>
      <w:tblGrid>
        <w:gridCol w:w="9781"/>
      </w:tblGrid>
      <w:tr w:rsidR="008E5D00" w:rsidRPr="008E5D00" w14:paraId="461EE37D" w14:textId="77777777" w:rsidTr="00085682">
        <w:tc>
          <w:tcPr>
            <w:tcW w:w="9781" w:type="dxa"/>
          </w:tcPr>
          <w:p w14:paraId="032AE26C" w14:textId="77777777" w:rsidR="008E5D00" w:rsidRPr="008E5D00" w:rsidRDefault="008E5D00" w:rsidP="008E5D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360" w:lineRule="auto"/>
              <w:ind w:left="284" w:right="451"/>
              <w:jc w:val="both"/>
              <w:rPr>
                <w:rFonts w:ascii="Calibri" w:eastAsia="Times New Roman" w:hAnsi="Calibri"/>
                <w:color w:val="auto"/>
                <w:sz w:val="22"/>
                <w:szCs w:val="22"/>
                <w:lang w:val="pt-BR"/>
              </w:rPr>
            </w:pPr>
          </w:p>
          <w:p w14:paraId="1F3CF55F" w14:textId="77777777" w:rsidR="008E5D00" w:rsidRPr="008E5D00" w:rsidRDefault="008E5D00" w:rsidP="008E5D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360" w:lineRule="auto"/>
              <w:ind w:left="284" w:right="451"/>
              <w:jc w:val="both"/>
              <w:rPr>
                <w:rFonts w:ascii="Calibri" w:eastAsia="Times New Roman" w:hAnsi="Calibri"/>
                <w:color w:val="auto"/>
                <w:sz w:val="22"/>
                <w:szCs w:val="22"/>
                <w:lang w:val="pt-BR"/>
              </w:rPr>
            </w:pPr>
          </w:p>
          <w:p w14:paraId="009DF078" w14:textId="77777777" w:rsidR="008E5D00" w:rsidRPr="008E5D00" w:rsidRDefault="008E5D00" w:rsidP="008E5D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360" w:lineRule="auto"/>
              <w:ind w:left="284" w:right="451"/>
              <w:jc w:val="both"/>
              <w:rPr>
                <w:rFonts w:ascii="Calibri" w:eastAsia="Times New Roman" w:hAnsi="Calibri"/>
                <w:color w:val="auto"/>
                <w:sz w:val="22"/>
                <w:szCs w:val="22"/>
                <w:lang w:val="pt-BR"/>
              </w:rPr>
            </w:pPr>
          </w:p>
        </w:tc>
      </w:tr>
    </w:tbl>
    <w:p w14:paraId="448ABB5B" w14:textId="25907EB2" w:rsidR="008E5D00" w:rsidRPr="008E5D00" w:rsidRDefault="008E5D00" w:rsidP="0027255E">
      <w:pPr>
        <w:rPr>
          <w:rFonts w:asciiTheme="minorHAnsi" w:hAnsiTheme="minorHAnsi" w:cstheme="minorHAnsi"/>
          <w:iCs/>
          <w:sz w:val="22"/>
          <w:szCs w:val="22"/>
          <w:lang w:val="es-CL"/>
        </w:rPr>
      </w:pPr>
    </w:p>
    <w:p w14:paraId="056FD995" w14:textId="793FBBC5" w:rsidR="0027255E" w:rsidRPr="009E3AC9" w:rsidRDefault="0027255E" w:rsidP="009E3AC9">
      <w:pPr>
        <w:pStyle w:val="Prrafodelista"/>
        <w:numPr>
          <w:ilvl w:val="0"/>
          <w:numId w:val="23"/>
        </w:numPr>
        <w:rPr>
          <w:rFonts w:asciiTheme="minorHAnsi" w:hAnsiTheme="minorHAnsi" w:cstheme="minorHAnsi"/>
          <w:iCs/>
          <w:sz w:val="22"/>
          <w:szCs w:val="22"/>
        </w:rPr>
      </w:pPr>
      <w:r w:rsidRPr="009E3AC9">
        <w:rPr>
          <w:rFonts w:asciiTheme="minorHAnsi" w:hAnsiTheme="minorHAnsi" w:cstheme="minorHAnsi"/>
          <w:iCs/>
          <w:sz w:val="22"/>
          <w:szCs w:val="22"/>
        </w:rPr>
        <w:t xml:space="preserve"> Sobre la identificación e información:</w:t>
      </w:r>
    </w:p>
    <w:p w14:paraId="2EFAE735" w14:textId="77777777" w:rsidR="0027255E" w:rsidRPr="0016014E" w:rsidRDefault="0027255E" w:rsidP="0027255E">
      <w:pPr>
        <w:rPr>
          <w:rFonts w:asciiTheme="minorHAnsi" w:hAnsiTheme="minorHAnsi" w:cstheme="minorHAnsi"/>
          <w:i/>
          <w:sz w:val="22"/>
          <w:szCs w:val="22"/>
        </w:rPr>
      </w:pPr>
    </w:p>
    <w:tbl>
      <w:tblPr>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1"/>
        <w:gridCol w:w="675"/>
        <w:gridCol w:w="765"/>
        <w:gridCol w:w="1509"/>
      </w:tblGrid>
      <w:tr w:rsidR="0027255E" w:rsidRPr="0016014E" w14:paraId="1D9F4319" w14:textId="77777777" w:rsidTr="00D865C9">
        <w:tc>
          <w:tcPr>
            <w:tcW w:w="6780" w:type="dxa"/>
          </w:tcPr>
          <w:p w14:paraId="6A84B5AE" w14:textId="77777777" w:rsidR="0027255E" w:rsidRPr="0016014E" w:rsidRDefault="0027255E" w:rsidP="00D865C9">
            <w:pPr>
              <w:rPr>
                <w:rFonts w:asciiTheme="minorHAnsi" w:hAnsiTheme="minorHAnsi" w:cstheme="minorHAnsi"/>
                <w:sz w:val="20"/>
                <w:szCs w:val="20"/>
              </w:rPr>
            </w:pPr>
          </w:p>
        </w:tc>
        <w:tc>
          <w:tcPr>
            <w:tcW w:w="675" w:type="dxa"/>
          </w:tcPr>
          <w:p w14:paraId="003AB91B" w14:textId="77777777" w:rsidR="0027255E" w:rsidRPr="0016014E" w:rsidRDefault="0027255E" w:rsidP="0016014E">
            <w:pPr>
              <w:jc w:val="center"/>
              <w:rPr>
                <w:rFonts w:asciiTheme="minorHAnsi" w:hAnsiTheme="minorHAnsi" w:cstheme="minorHAnsi"/>
                <w:b/>
                <w:bCs/>
                <w:sz w:val="20"/>
                <w:szCs w:val="20"/>
              </w:rPr>
            </w:pPr>
            <w:r w:rsidRPr="0016014E">
              <w:rPr>
                <w:rFonts w:asciiTheme="minorHAnsi" w:hAnsiTheme="minorHAnsi" w:cstheme="minorHAnsi"/>
                <w:b/>
                <w:bCs/>
                <w:sz w:val="20"/>
                <w:szCs w:val="20"/>
              </w:rPr>
              <w:t>Si</w:t>
            </w:r>
          </w:p>
        </w:tc>
        <w:tc>
          <w:tcPr>
            <w:tcW w:w="765" w:type="dxa"/>
          </w:tcPr>
          <w:p w14:paraId="67DBF75B" w14:textId="77777777" w:rsidR="0027255E" w:rsidRPr="0016014E" w:rsidRDefault="0027255E" w:rsidP="0016014E">
            <w:pPr>
              <w:jc w:val="center"/>
              <w:rPr>
                <w:rFonts w:asciiTheme="minorHAnsi" w:hAnsiTheme="minorHAnsi" w:cstheme="minorHAnsi"/>
                <w:b/>
                <w:bCs/>
                <w:sz w:val="20"/>
                <w:szCs w:val="20"/>
              </w:rPr>
            </w:pPr>
            <w:r w:rsidRPr="0016014E">
              <w:rPr>
                <w:rFonts w:asciiTheme="minorHAnsi" w:hAnsiTheme="minorHAnsi" w:cstheme="minorHAnsi"/>
                <w:b/>
                <w:bCs/>
                <w:sz w:val="20"/>
                <w:szCs w:val="20"/>
              </w:rPr>
              <w:t>No</w:t>
            </w:r>
          </w:p>
        </w:tc>
        <w:tc>
          <w:tcPr>
            <w:tcW w:w="1509" w:type="dxa"/>
          </w:tcPr>
          <w:p w14:paraId="7CAD40E3" w14:textId="77777777" w:rsidR="0027255E" w:rsidRPr="0016014E" w:rsidRDefault="0027255E" w:rsidP="0016014E">
            <w:pPr>
              <w:jc w:val="center"/>
              <w:rPr>
                <w:rFonts w:asciiTheme="minorHAnsi" w:hAnsiTheme="minorHAnsi" w:cstheme="minorHAnsi"/>
                <w:b/>
                <w:bCs/>
                <w:sz w:val="20"/>
                <w:szCs w:val="20"/>
              </w:rPr>
            </w:pPr>
            <w:r w:rsidRPr="0016014E">
              <w:rPr>
                <w:rFonts w:asciiTheme="minorHAnsi" w:hAnsiTheme="minorHAnsi" w:cstheme="minorHAnsi"/>
                <w:b/>
                <w:bCs/>
                <w:sz w:val="20"/>
                <w:szCs w:val="20"/>
              </w:rPr>
              <w:t>No aplica</w:t>
            </w:r>
          </w:p>
        </w:tc>
      </w:tr>
      <w:tr w:rsidR="0027255E" w:rsidRPr="0016014E" w14:paraId="77C6C54F" w14:textId="77777777" w:rsidTr="00D865C9">
        <w:tc>
          <w:tcPr>
            <w:tcW w:w="6780" w:type="dxa"/>
          </w:tcPr>
          <w:p w14:paraId="01DDC8AA" w14:textId="77777777"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Está el material radioactivo debidamente etiquetado</w:t>
            </w:r>
          </w:p>
        </w:tc>
        <w:tc>
          <w:tcPr>
            <w:tcW w:w="675" w:type="dxa"/>
          </w:tcPr>
          <w:p w14:paraId="3467C62D" w14:textId="77777777" w:rsidR="0027255E" w:rsidRPr="0016014E" w:rsidRDefault="0027255E" w:rsidP="00D865C9">
            <w:pPr>
              <w:rPr>
                <w:rFonts w:asciiTheme="minorHAnsi" w:hAnsiTheme="minorHAnsi" w:cstheme="minorHAnsi"/>
                <w:sz w:val="20"/>
                <w:szCs w:val="20"/>
              </w:rPr>
            </w:pPr>
          </w:p>
        </w:tc>
        <w:tc>
          <w:tcPr>
            <w:tcW w:w="765" w:type="dxa"/>
          </w:tcPr>
          <w:p w14:paraId="0C2A6A78" w14:textId="77777777" w:rsidR="0027255E" w:rsidRPr="0016014E" w:rsidRDefault="0027255E" w:rsidP="00D865C9">
            <w:pPr>
              <w:rPr>
                <w:rFonts w:asciiTheme="minorHAnsi" w:hAnsiTheme="minorHAnsi" w:cstheme="minorHAnsi"/>
                <w:sz w:val="20"/>
                <w:szCs w:val="20"/>
              </w:rPr>
            </w:pPr>
          </w:p>
        </w:tc>
        <w:tc>
          <w:tcPr>
            <w:tcW w:w="1509" w:type="dxa"/>
          </w:tcPr>
          <w:p w14:paraId="524337F6" w14:textId="77777777" w:rsidR="0027255E" w:rsidRPr="0016014E" w:rsidRDefault="0027255E" w:rsidP="00D865C9">
            <w:pPr>
              <w:rPr>
                <w:rFonts w:asciiTheme="minorHAnsi" w:hAnsiTheme="minorHAnsi" w:cstheme="minorHAnsi"/>
                <w:sz w:val="20"/>
                <w:szCs w:val="20"/>
              </w:rPr>
            </w:pPr>
          </w:p>
        </w:tc>
      </w:tr>
      <w:tr w:rsidR="0027255E" w:rsidRPr="0016014E" w14:paraId="615CD16A" w14:textId="77777777" w:rsidTr="00D865C9">
        <w:tc>
          <w:tcPr>
            <w:tcW w:w="6780" w:type="dxa"/>
          </w:tcPr>
          <w:p w14:paraId="1F8C6BF3" w14:textId="77777777"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lastRenderedPageBreak/>
              <w:t>Está la zona donde se maneja el material radiactivo debidamente aislada e identificada</w:t>
            </w:r>
          </w:p>
        </w:tc>
        <w:tc>
          <w:tcPr>
            <w:tcW w:w="675" w:type="dxa"/>
          </w:tcPr>
          <w:p w14:paraId="691613AE" w14:textId="77777777" w:rsidR="0027255E" w:rsidRPr="0016014E" w:rsidRDefault="0027255E" w:rsidP="00D865C9">
            <w:pPr>
              <w:rPr>
                <w:rFonts w:asciiTheme="minorHAnsi" w:hAnsiTheme="minorHAnsi" w:cstheme="minorHAnsi"/>
                <w:sz w:val="20"/>
                <w:szCs w:val="20"/>
              </w:rPr>
            </w:pPr>
          </w:p>
        </w:tc>
        <w:tc>
          <w:tcPr>
            <w:tcW w:w="765" w:type="dxa"/>
          </w:tcPr>
          <w:p w14:paraId="0EFDE237" w14:textId="77777777" w:rsidR="0027255E" w:rsidRPr="0016014E" w:rsidRDefault="0027255E" w:rsidP="00D865C9">
            <w:pPr>
              <w:rPr>
                <w:rFonts w:asciiTheme="minorHAnsi" w:hAnsiTheme="minorHAnsi" w:cstheme="minorHAnsi"/>
                <w:sz w:val="20"/>
                <w:szCs w:val="20"/>
              </w:rPr>
            </w:pPr>
          </w:p>
        </w:tc>
        <w:tc>
          <w:tcPr>
            <w:tcW w:w="1509" w:type="dxa"/>
          </w:tcPr>
          <w:p w14:paraId="3CDC0FF4" w14:textId="77777777" w:rsidR="0027255E" w:rsidRPr="0016014E" w:rsidRDefault="0027255E" w:rsidP="00D865C9">
            <w:pPr>
              <w:rPr>
                <w:rFonts w:asciiTheme="minorHAnsi" w:hAnsiTheme="minorHAnsi" w:cstheme="minorHAnsi"/>
                <w:sz w:val="20"/>
                <w:szCs w:val="20"/>
              </w:rPr>
            </w:pPr>
          </w:p>
        </w:tc>
      </w:tr>
      <w:tr w:rsidR="0027255E" w:rsidRPr="0016014E" w14:paraId="6F453FF0" w14:textId="77777777" w:rsidTr="00D865C9">
        <w:tc>
          <w:tcPr>
            <w:tcW w:w="6780" w:type="dxa"/>
          </w:tcPr>
          <w:p w14:paraId="40DABE2D" w14:textId="77777777"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 xml:space="preserve">Existe un manual de uso de material radiactivo </w:t>
            </w:r>
          </w:p>
        </w:tc>
        <w:tc>
          <w:tcPr>
            <w:tcW w:w="675" w:type="dxa"/>
          </w:tcPr>
          <w:p w14:paraId="22BEA90E" w14:textId="77777777" w:rsidR="0027255E" w:rsidRPr="0016014E" w:rsidRDefault="0027255E" w:rsidP="00D865C9">
            <w:pPr>
              <w:rPr>
                <w:rFonts w:asciiTheme="minorHAnsi" w:hAnsiTheme="minorHAnsi" w:cstheme="minorHAnsi"/>
                <w:sz w:val="20"/>
                <w:szCs w:val="20"/>
              </w:rPr>
            </w:pPr>
          </w:p>
        </w:tc>
        <w:tc>
          <w:tcPr>
            <w:tcW w:w="765" w:type="dxa"/>
          </w:tcPr>
          <w:p w14:paraId="0768365C" w14:textId="77777777" w:rsidR="0027255E" w:rsidRPr="0016014E" w:rsidRDefault="0027255E" w:rsidP="00D865C9">
            <w:pPr>
              <w:rPr>
                <w:rFonts w:asciiTheme="minorHAnsi" w:hAnsiTheme="minorHAnsi" w:cstheme="minorHAnsi"/>
                <w:sz w:val="20"/>
                <w:szCs w:val="20"/>
              </w:rPr>
            </w:pPr>
          </w:p>
        </w:tc>
        <w:tc>
          <w:tcPr>
            <w:tcW w:w="1509" w:type="dxa"/>
          </w:tcPr>
          <w:p w14:paraId="43FA2AB5" w14:textId="77777777" w:rsidR="0027255E" w:rsidRPr="0016014E" w:rsidRDefault="0027255E" w:rsidP="00D865C9">
            <w:pPr>
              <w:rPr>
                <w:rFonts w:asciiTheme="minorHAnsi" w:hAnsiTheme="minorHAnsi" w:cstheme="minorHAnsi"/>
                <w:sz w:val="20"/>
                <w:szCs w:val="20"/>
              </w:rPr>
            </w:pPr>
          </w:p>
        </w:tc>
      </w:tr>
      <w:tr w:rsidR="0027255E" w:rsidRPr="0016014E" w14:paraId="38B2E94C" w14:textId="77777777" w:rsidTr="00D865C9">
        <w:tc>
          <w:tcPr>
            <w:tcW w:w="6780" w:type="dxa"/>
          </w:tcPr>
          <w:p w14:paraId="4EB2C064" w14:textId="77777777"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Existe una descripción de seguridad de cada uno de los materiales radiactivo a usar</w:t>
            </w:r>
          </w:p>
        </w:tc>
        <w:tc>
          <w:tcPr>
            <w:tcW w:w="675" w:type="dxa"/>
          </w:tcPr>
          <w:p w14:paraId="3A8B8CE0" w14:textId="77777777" w:rsidR="0027255E" w:rsidRPr="0016014E" w:rsidRDefault="0027255E" w:rsidP="00D865C9">
            <w:pPr>
              <w:rPr>
                <w:rFonts w:asciiTheme="minorHAnsi" w:hAnsiTheme="minorHAnsi" w:cstheme="minorHAnsi"/>
                <w:sz w:val="20"/>
                <w:szCs w:val="20"/>
              </w:rPr>
            </w:pPr>
          </w:p>
        </w:tc>
        <w:tc>
          <w:tcPr>
            <w:tcW w:w="765" w:type="dxa"/>
          </w:tcPr>
          <w:p w14:paraId="16A85155" w14:textId="77777777" w:rsidR="0027255E" w:rsidRPr="0016014E" w:rsidRDefault="0027255E" w:rsidP="00D865C9">
            <w:pPr>
              <w:rPr>
                <w:rFonts w:asciiTheme="minorHAnsi" w:hAnsiTheme="minorHAnsi" w:cstheme="minorHAnsi"/>
                <w:sz w:val="20"/>
                <w:szCs w:val="20"/>
              </w:rPr>
            </w:pPr>
          </w:p>
        </w:tc>
        <w:tc>
          <w:tcPr>
            <w:tcW w:w="1509" w:type="dxa"/>
          </w:tcPr>
          <w:p w14:paraId="5244E931" w14:textId="77777777" w:rsidR="0027255E" w:rsidRPr="0016014E" w:rsidRDefault="0027255E" w:rsidP="00D865C9">
            <w:pPr>
              <w:rPr>
                <w:rFonts w:asciiTheme="minorHAnsi" w:hAnsiTheme="minorHAnsi" w:cstheme="minorHAnsi"/>
                <w:sz w:val="20"/>
                <w:szCs w:val="20"/>
              </w:rPr>
            </w:pPr>
          </w:p>
        </w:tc>
      </w:tr>
      <w:tr w:rsidR="0027255E" w:rsidRPr="0016014E" w14:paraId="237F0E7C" w14:textId="77777777" w:rsidTr="00D865C9">
        <w:tc>
          <w:tcPr>
            <w:tcW w:w="6780" w:type="dxa"/>
          </w:tcPr>
          <w:p w14:paraId="42ACE30C" w14:textId="77777777"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Está claramente especificado la prohibición de comer, beber, maquillarse o fumar en los espacios destinados al almacenamiento, manipulación y utilización de material radiactivo</w:t>
            </w:r>
          </w:p>
        </w:tc>
        <w:tc>
          <w:tcPr>
            <w:tcW w:w="675" w:type="dxa"/>
          </w:tcPr>
          <w:p w14:paraId="7D8F2669" w14:textId="77777777" w:rsidR="0027255E" w:rsidRPr="0016014E" w:rsidRDefault="0027255E" w:rsidP="00D865C9">
            <w:pPr>
              <w:rPr>
                <w:rFonts w:asciiTheme="minorHAnsi" w:hAnsiTheme="minorHAnsi" w:cstheme="minorHAnsi"/>
                <w:sz w:val="20"/>
                <w:szCs w:val="20"/>
              </w:rPr>
            </w:pPr>
          </w:p>
        </w:tc>
        <w:tc>
          <w:tcPr>
            <w:tcW w:w="765" w:type="dxa"/>
          </w:tcPr>
          <w:p w14:paraId="77C18F4A" w14:textId="77777777" w:rsidR="0027255E" w:rsidRPr="0016014E" w:rsidRDefault="0027255E" w:rsidP="00D865C9">
            <w:pPr>
              <w:rPr>
                <w:rFonts w:asciiTheme="minorHAnsi" w:hAnsiTheme="minorHAnsi" w:cstheme="minorHAnsi"/>
                <w:sz w:val="20"/>
                <w:szCs w:val="20"/>
              </w:rPr>
            </w:pPr>
          </w:p>
        </w:tc>
        <w:tc>
          <w:tcPr>
            <w:tcW w:w="1509" w:type="dxa"/>
          </w:tcPr>
          <w:p w14:paraId="57A3018B" w14:textId="77777777" w:rsidR="0027255E" w:rsidRPr="0016014E" w:rsidRDefault="0027255E" w:rsidP="00D865C9">
            <w:pPr>
              <w:rPr>
                <w:rFonts w:asciiTheme="minorHAnsi" w:hAnsiTheme="minorHAnsi" w:cstheme="minorHAnsi"/>
                <w:sz w:val="20"/>
                <w:szCs w:val="20"/>
              </w:rPr>
            </w:pPr>
          </w:p>
        </w:tc>
      </w:tr>
    </w:tbl>
    <w:p w14:paraId="5C5B6E7B" w14:textId="77777777" w:rsidR="0027255E" w:rsidRDefault="0027255E" w:rsidP="0027255E"/>
    <w:p w14:paraId="3AAA50CE" w14:textId="1D7F52B1" w:rsidR="0027255E" w:rsidRPr="009E3AC9" w:rsidRDefault="0027255E" w:rsidP="009E3AC9">
      <w:pPr>
        <w:pStyle w:val="Prrafodelista"/>
        <w:numPr>
          <w:ilvl w:val="0"/>
          <w:numId w:val="23"/>
        </w:numPr>
        <w:rPr>
          <w:rFonts w:asciiTheme="minorHAnsi" w:hAnsiTheme="minorHAnsi" w:cstheme="minorHAnsi"/>
          <w:iCs/>
          <w:sz w:val="22"/>
          <w:szCs w:val="22"/>
        </w:rPr>
      </w:pPr>
      <w:r w:rsidRPr="009E3AC9">
        <w:rPr>
          <w:rFonts w:asciiTheme="minorHAnsi" w:hAnsiTheme="minorHAnsi" w:cstheme="minorHAnsi"/>
          <w:iCs/>
          <w:sz w:val="22"/>
          <w:szCs w:val="22"/>
        </w:rPr>
        <w:t xml:space="preserve"> Sobre los elementos de seguridad:</w:t>
      </w:r>
    </w:p>
    <w:p w14:paraId="32EACCCC" w14:textId="77777777" w:rsidR="0027255E" w:rsidRPr="0016014E" w:rsidRDefault="0027255E" w:rsidP="0027255E">
      <w:pPr>
        <w:rPr>
          <w:rFonts w:asciiTheme="minorHAnsi" w:hAnsiTheme="minorHAnsi" w:cstheme="minorHAnsi"/>
          <w:i/>
          <w:sz w:val="22"/>
          <w:szCs w:val="22"/>
        </w:rPr>
      </w:pP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85"/>
        <w:gridCol w:w="675"/>
        <w:gridCol w:w="765"/>
        <w:gridCol w:w="1395"/>
      </w:tblGrid>
      <w:tr w:rsidR="0027255E" w14:paraId="4CA808F7" w14:textId="77777777" w:rsidTr="00D865C9">
        <w:tc>
          <w:tcPr>
            <w:tcW w:w="6885" w:type="dxa"/>
          </w:tcPr>
          <w:p w14:paraId="74BF7F67" w14:textId="77777777" w:rsidR="0027255E" w:rsidRDefault="0027255E" w:rsidP="00D865C9">
            <w:pPr>
              <w:rPr>
                <w:sz w:val="20"/>
                <w:szCs w:val="20"/>
              </w:rPr>
            </w:pPr>
          </w:p>
        </w:tc>
        <w:tc>
          <w:tcPr>
            <w:tcW w:w="675" w:type="dxa"/>
          </w:tcPr>
          <w:p w14:paraId="718795B1" w14:textId="77777777" w:rsidR="0027255E" w:rsidRPr="0016014E" w:rsidRDefault="0027255E" w:rsidP="0016014E">
            <w:pPr>
              <w:jc w:val="center"/>
              <w:rPr>
                <w:rFonts w:asciiTheme="minorHAnsi" w:hAnsiTheme="minorHAnsi" w:cstheme="minorHAnsi"/>
                <w:b/>
                <w:bCs/>
                <w:sz w:val="20"/>
                <w:szCs w:val="20"/>
              </w:rPr>
            </w:pPr>
            <w:r w:rsidRPr="0016014E">
              <w:rPr>
                <w:rFonts w:asciiTheme="minorHAnsi" w:hAnsiTheme="minorHAnsi" w:cstheme="minorHAnsi"/>
                <w:b/>
                <w:bCs/>
                <w:sz w:val="20"/>
                <w:szCs w:val="20"/>
              </w:rPr>
              <w:t>Si</w:t>
            </w:r>
          </w:p>
        </w:tc>
        <w:tc>
          <w:tcPr>
            <w:tcW w:w="765" w:type="dxa"/>
          </w:tcPr>
          <w:p w14:paraId="79868A21" w14:textId="77777777" w:rsidR="0027255E" w:rsidRPr="0016014E" w:rsidRDefault="0027255E" w:rsidP="0016014E">
            <w:pPr>
              <w:jc w:val="center"/>
              <w:rPr>
                <w:rFonts w:asciiTheme="minorHAnsi" w:hAnsiTheme="minorHAnsi" w:cstheme="minorHAnsi"/>
                <w:b/>
                <w:bCs/>
                <w:sz w:val="20"/>
                <w:szCs w:val="20"/>
              </w:rPr>
            </w:pPr>
            <w:r w:rsidRPr="0016014E">
              <w:rPr>
                <w:rFonts w:asciiTheme="minorHAnsi" w:hAnsiTheme="minorHAnsi" w:cstheme="minorHAnsi"/>
                <w:b/>
                <w:bCs/>
                <w:sz w:val="20"/>
                <w:szCs w:val="20"/>
              </w:rPr>
              <w:t>No</w:t>
            </w:r>
          </w:p>
        </w:tc>
        <w:tc>
          <w:tcPr>
            <w:tcW w:w="1395" w:type="dxa"/>
          </w:tcPr>
          <w:p w14:paraId="396E044E" w14:textId="77777777" w:rsidR="0027255E" w:rsidRPr="0016014E" w:rsidRDefault="0027255E" w:rsidP="0016014E">
            <w:pPr>
              <w:jc w:val="center"/>
              <w:rPr>
                <w:rFonts w:asciiTheme="minorHAnsi" w:hAnsiTheme="minorHAnsi" w:cstheme="minorHAnsi"/>
                <w:b/>
                <w:bCs/>
                <w:sz w:val="20"/>
                <w:szCs w:val="20"/>
              </w:rPr>
            </w:pPr>
            <w:r w:rsidRPr="0016014E">
              <w:rPr>
                <w:rFonts w:asciiTheme="minorHAnsi" w:hAnsiTheme="minorHAnsi" w:cstheme="minorHAnsi"/>
                <w:b/>
                <w:bCs/>
                <w:sz w:val="20"/>
                <w:szCs w:val="20"/>
              </w:rPr>
              <w:t>No aplica</w:t>
            </w:r>
          </w:p>
        </w:tc>
      </w:tr>
      <w:tr w:rsidR="0027255E" w14:paraId="1CA6F332" w14:textId="77777777" w:rsidTr="00D865C9">
        <w:tc>
          <w:tcPr>
            <w:tcW w:w="6885" w:type="dxa"/>
          </w:tcPr>
          <w:p w14:paraId="656CC365" w14:textId="3EF4D275"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Existe detector Geiger u otro sistema de detección de radiactividad</w:t>
            </w:r>
            <w:r w:rsidR="0016014E">
              <w:rPr>
                <w:rFonts w:asciiTheme="minorHAnsi" w:hAnsiTheme="minorHAnsi" w:cstheme="minorHAnsi"/>
                <w:sz w:val="20"/>
                <w:szCs w:val="20"/>
              </w:rPr>
              <w:t>.</w:t>
            </w:r>
          </w:p>
        </w:tc>
        <w:tc>
          <w:tcPr>
            <w:tcW w:w="675" w:type="dxa"/>
          </w:tcPr>
          <w:p w14:paraId="1890E777" w14:textId="77777777" w:rsidR="0027255E" w:rsidRDefault="0027255E" w:rsidP="00D865C9">
            <w:pPr>
              <w:rPr>
                <w:sz w:val="20"/>
                <w:szCs w:val="20"/>
              </w:rPr>
            </w:pPr>
          </w:p>
        </w:tc>
        <w:tc>
          <w:tcPr>
            <w:tcW w:w="765" w:type="dxa"/>
          </w:tcPr>
          <w:p w14:paraId="0A0C77AE" w14:textId="77777777" w:rsidR="0027255E" w:rsidRDefault="0027255E" w:rsidP="00D865C9">
            <w:pPr>
              <w:rPr>
                <w:sz w:val="20"/>
                <w:szCs w:val="20"/>
              </w:rPr>
            </w:pPr>
          </w:p>
        </w:tc>
        <w:tc>
          <w:tcPr>
            <w:tcW w:w="1395" w:type="dxa"/>
          </w:tcPr>
          <w:p w14:paraId="1B581193" w14:textId="77777777" w:rsidR="0027255E" w:rsidRDefault="0027255E" w:rsidP="00D865C9">
            <w:pPr>
              <w:rPr>
                <w:sz w:val="20"/>
                <w:szCs w:val="20"/>
              </w:rPr>
            </w:pPr>
          </w:p>
        </w:tc>
      </w:tr>
      <w:tr w:rsidR="0027255E" w14:paraId="666C330C" w14:textId="77777777" w:rsidTr="00D865C9">
        <w:tc>
          <w:tcPr>
            <w:tcW w:w="6885" w:type="dxa"/>
          </w:tcPr>
          <w:p w14:paraId="4BCC80E2" w14:textId="513AB15D"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Existe el equipamiento o material necesario para contener y limpiar derrames de material radiactivo</w:t>
            </w:r>
            <w:r w:rsidR="0016014E">
              <w:rPr>
                <w:rFonts w:asciiTheme="minorHAnsi" w:hAnsiTheme="minorHAnsi" w:cstheme="minorHAnsi"/>
                <w:sz w:val="20"/>
                <w:szCs w:val="20"/>
              </w:rPr>
              <w:t>.</w:t>
            </w:r>
          </w:p>
        </w:tc>
        <w:tc>
          <w:tcPr>
            <w:tcW w:w="675" w:type="dxa"/>
          </w:tcPr>
          <w:p w14:paraId="7F792F05" w14:textId="77777777" w:rsidR="0027255E" w:rsidRDefault="0027255E" w:rsidP="00D865C9">
            <w:pPr>
              <w:rPr>
                <w:sz w:val="20"/>
                <w:szCs w:val="20"/>
              </w:rPr>
            </w:pPr>
          </w:p>
        </w:tc>
        <w:tc>
          <w:tcPr>
            <w:tcW w:w="765" w:type="dxa"/>
          </w:tcPr>
          <w:p w14:paraId="670DD99C" w14:textId="77777777" w:rsidR="0027255E" w:rsidRDefault="0027255E" w:rsidP="00D865C9">
            <w:pPr>
              <w:rPr>
                <w:sz w:val="20"/>
                <w:szCs w:val="20"/>
              </w:rPr>
            </w:pPr>
          </w:p>
        </w:tc>
        <w:tc>
          <w:tcPr>
            <w:tcW w:w="1395" w:type="dxa"/>
          </w:tcPr>
          <w:p w14:paraId="19622D2F" w14:textId="77777777" w:rsidR="0027255E" w:rsidRDefault="0027255E" w:rsidP="00D865C9">
            <w:pPr>
              <w:rPr>
                <w:sz w:val="20"/>
                <w:szCs w:val="20"/>
              </w:rPr>
            </w:pPr>
          </w:p>
        </w:tc>
      </w:tr>
      <w:tr w:rsidR="0027255E" w14:paraId="2A2C1913" w14:textId="77777777" w:rsidTr="00D865C9">
        <w:tc>
          <w:tcPr>
            <w:tcW w:w="6885" w:type="dxa"/>
          </w:tcPr>
          <w:p w14:paraId="5FEF3E6E" w14:textId="53B314FA"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Cuenta el mesón de trabajo con una superficie absorbente para contener derrames de material radiactivo</w:t>
            </w:r>
            <w:r w:rsidR="0016014E">
              <w:rPr>
                <w:rFonts w:asciiTheme="minorHAnsi" w:hAnsiTheme="minorHAnsi" w:cstheme="minorHAnsi"/>
                <w:sz w:val="20"/>
                <w:szCs w:val="20"/>
              </w:rPr>
              <w:t>.</w:t>
            </w:r>
          </w:p>
        </w:tc>
        <w:tc>
          <w:tcPr>
            <w:tcW w:w="675" w:type="dxa"/>
          </w:tcPr>
          <w:p w14:paraId="783AF173" w14:textId="77777777" w:rsidR="0027255E" w:rsidRDefault="0027255E" w:rsidP="00D865C9">
            <w:pPr>
              <w:rPr>
                <w:sz w:val="20"/>
                <w:szCs w:val="20"/>
              </w:rPr>
            </w:pPr>
          </w:p>
        </w:tc>
        <w:tc>
          <w:tcPr>
            <w:tcW w:w="765" w:type="dxa"/>
          </w:tcPr>
          <w:p w14:paraId="084DD3C6" w14:textId="77777777" w:rsidR="0027255E" w:rsidRDefault="0027255E" w:rsidP="00D865C9">
            <w:pPr>
              <w:rPr>
                <w:sz w:val="20"/>
                <w:szCs w:val="20"/>
              </w:rPr>
            </w:pPr>
          </w:p>
        </w:tc>
        <w:tc>
          <w:tcPr>
            <w:tcW w:w="1395" w:type="dxa"/>
          </w:tcPr>
          <w:p w14:paraId="2CC2044F" w14:textId="77777777" w:rsidR="0027255E" w:rsidRDefault="0027255E" w:rsidP="00D865C9">
            <w:pPr>
              <w:rPr>
                <w:sz w:val="20"/>
                <w:szCs w:val="20"/>
              </w:rPr>
            </w:pPr>
          </w:p>
        </w:tc>
      </w:tr>
      <w:tr w:rsidR="0027255E" w14:paraId="6DBD2413" w14:textId="77777777" w:rsidTr="00D865C9">
        <w:tc>
          <w:tcPr>
            <w:tcW w:w="6885" w:type="dxa"/>
          </w:tcPr>
          <w:p w14:paraId="78CAC797" w14:textId="18388CA5"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Existen contenedores adecuados para el material radiactivo</w:t>
            </w:r>
            <w:r w:rsidR="0016014E">
              <w:rPr>
                <w:rFonts w:asciiTheme="minorHAnsi" w:hAnsiTheme="minorHAnsi" w:cstheme="minorHAnsi"/>
                <w:sz w:val="20"/>
                <w:szCs w:val="20"/>
              </w:rPr>
              <w:t>.</w:t>
            </w:r>
          </w:p>
        </w:tc>
        <w:tc>
          <w:tcPr>
            <w:tcW w:w="675" w:type="dxa"/>
          </w:tcPr>
          <w:p w14:paraId="1657D5F5" w14:textId="77777777" w:rsidR="0027255E" w:rsidRDefault="0027255E" w:rsidP="00D865C9">
            <w:pPr>
              <w:rPr>
                <w:sz w:val="20"/>
                <w:szCs w:val="20"/>
              </w:rPr>
            </w:pPr>
          </w:p>
        </w:tc>
        <w:tc>
          <w:tcPr>
            <w:tcW w:w="765" w:type="dxa"/>
          </w:tcPr>
          <w:p w14:paraId="42B7D346" w14:textId="77777777" w:rsidR="0027255E" w:rsidRDefault="0027255E" w:rsidP="00D865C9">
            <w:pPr>
              <w:rPr>
                <w:sz w:val="20"/>
                <w:szCs w:val="20"/>
              </w:rPr>
            </w:pPr>
          </w:p>
        </w:tc>
        <w:tc>
          <w:tcPr>
            <w:tcW w:w="1395" w:type="dxa"/>
          </w:tcPr>
          <w:p w14:paraId="2130F1E8" w14:textId="77777777" w:rsidR="0027255E" w:rsidRDefault="0027255E" w:rsidP="00D865C9">
            <w:pPr>
              <w:rPr>
                <w:sz w:val="20"/>
                <w:szCs w:val="20"/>
              </w:rPr>
            </w:pPr>
          </w:p>
        </w:tc>
      </w:tr>
      <w:tr w:rsidR="0027255E" w14:paraId="79B2D33D" w14:textId="77777777" w:rsidTr="00D865C9">
        <w:tc>
          <w:tcPr>
            <w:tcW w:w="6885" w:type="dxa"/>
          </w:tcPr>
          <w:p w14:paraId="0C1DE218" w14:textId="4C7856E7"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Existen pantallas de protección radiológica en el lugar de trabajo</w:t>
            </w:r>
            <w:r w:rsidR="0016014E">
              <w:rPr>
                <w:rFonts w:asciiTheme="minorHAnsi" w:hAnsiTheme="minorHAnsi" w:cstheme="minorHAnsi"/>
                <w:sz w:val="20"/>
                <w:szCs w:val="20"/>
              </w:rPr>
              <w:t>.</w:t>
            </w:r>
          </w:p>
        </w:tc>
        <w:tc>
          <w:tcPr>
            <w:tcW w:w="675" w:type="dxa"/>
          </w:tcPr>
          <w:p w14:paraId="7177697D" w14:textId="77777777" w:rsidR="0027255E" w:rsidRDefault="0027255E" w:rsidP="00D865C9">
            <w:pPr>
              <w:rPr>
                <w:sz w:val="20"/>
                <w:szCs w:val="20"/>
              </w:rPr>
            </w:pPr>
          </w:p>
        </w:tc>
        <w:tc>
          <w:tcPr>
            <w:tcW w:w="765" w:type="dxa"/>
          </w:tcPr>
          <w:p w14:paraId="0D16D826" w14:textId="77777777" w:rsidR="0027255E" w:rsidRDefault="0027255E" w:rsidP="00D865C9">
            <w:pPr>
              <w:rPr>
                <w:sz w:val="20"/>
                <w:szCs w:val="20"/>
              </w:rPr>
            </w:pPr>
          </w:p>
        </w:tc>
        <w:tc>
          <w:tcPr>
            <w:tcW w:w="1395" w:type="dxa"/>
          </w:tcPr>
          <w:p w14:paraId="406EE779" w14:textId="77777777" w:rsidR="0027255E" w:rsidRDefault="0027255E" w:rsidP="00D865C9">
            <w:pPr>
              <w:rPr>
                <w:sz w:val="20"/>
                <w:szCs w:val="20"/>
              </w:rPr>
            </w:pPr>
          </w:p>
        </w:tc>
      </w:tr>
      <w:tr w:rsidR="0027255E" w14:paraId="472B897C" w14:textId="77777777" w:rsidTr="00D865C9">
        <w:tc>
          <w:tcPr>
            <w:tcW w:w="6885" w:type="dxa"/>
          </w:tcPr>
          <w:p w14:paraId="5C5EB389" w14:textId="3FAAC844"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Es la protección radiológica disponible suficiente para contener la radiación del radionúclido usado</w:t>
            </w:r>
            <w:r w:rsidR="0016014E">
              <w:rPr>
                <w:rFonts w:asciiTheme="minorHAnsi" w:hAnsiTheme="minorHAnsi" w:cstheme="minorHAnsi"/>
                <w:sz w:val="20"/>
                <w:szCs w:val="20"/>
              </w:rPr>
              <w:t>.</w:t>
            </w:r>
          </w:p>
        </w:tc>
        <w:tc>
          <w:tcPr>
            <w:tcW w:w="675" w:type="dxa"/>
          </w:tcPr>
          <w:p w14:paraId="381A69A9" w14:textId="77777777" w:rsidR="0027255E" w:rsidRDefault="0027255E" w:rsidP="00D865C9">
            <w:pPr>
              <w:rPr>
                <w:sz w:val="20"/>
                <w:szCs w:val="20"/>
              </w:rPr>
            </w:pPr>
          </w:p>
        </w:tc>
        <w:tc>
          <w:tcPr>
            <w:tcW w:w="765" w:type="dxa"/>
          </w:tcPr>
          <w:p w14:paraId="68543888" w14:textId="77777777" w:rsidR="0027255E" w:rsidRDefault="0027255E" w:rsidP="00D865C9">
            <w:pPr>
              <w:rPr>
                <w:sz w:val="20"/>
                <w:szCs w:val="20"/>
              </w:rPr>
            </w:pPr>
          </w:p>
        </w:tc>
        <w:tc>
          <w:tcPr>
            <w:tcW w:w="1395" w:type="dxa"/>
          </w:tcPr>
          <w:p w14:paraId="0209A5D5" w14:textId="77777777" w:rsidR="0027255E" w:rsidRDefault="0027255E" w:rsidP="00D865C9">
            <w:pPr>
              <w:rPr>
                <w:sz w:val="20"/>
                <w:szCs w:val="20"/>
              </w:rPr>
            </w:pPr>
          </w:p>
        </w:tc>
      </w:tr>
      <w:tr w:rsidR="0027255E" w14:paraId="790557D8" w14:textId="77777777" w:rsidTr="00D865C9">
        <w:tc>
          <w:tcPr>
            <w:tcW w:w="6885" w:type="dxa"/>
          </w:tcPr>
          <w:p w14:paraId="6C464139" w14:textId="15D1A535"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Existen duchas de seguridad y lavaojos en sitios vecinos al lugar del manejo de material radiactivo</w:t>
            </w:r>
            <w:r w:rsidR="0016014E">
              <w:rPr>
                <w:rFonts w:asciiTheme="minorHAnsi" w:hAnsiTheme="minorHAnsi" w:cstheme="minorHAnsi"/>
                <w:sz w:val="20"/>
                <w:szCs w:val="20"/>
              </w:rPr>
              <w:t>.</w:t>
            </w:r>
          </w:p>
        </w:tc>
        <w:tc>
          <w:tcPr>
            <w:tcW w:w="675" w:type="dxa"/>
          </w:tcPr>
          <w:p w14:paraId="5E411D1E" w14:textId="77777777" w:rsidR="0027255E" w:rsidRDefault="0027255E" w:rsidP="00D865C9">
            <w:pPr>
              <w:rPr>
                <w:sz w:val="20"/>
                <w:szCs w:val="20"/>
              </w:rPr>
            </w:pPr>
          </w:p>
        </w:tc>
        <w:tc>
          <w:tcPr>
            <w:tcW w:w="765" w:type="dxa"/>
          </w:tcPr>
          <w:p w14:paraId="0306FA05" w14:textId="77777777" w:rsidR="0027255E" w:rsidRDefault="0027255E" w:rsidP="00D865C9">
            <w:pPr>
              <w:rPr>
                <w:sz w:val="20"/>
                <w:szCs w:val="20"/>
              </w:rPr>
            </w:pPr>
          </w:p>
        </w:tc>
        <w:tc>
          <w:tcPr>
            <w:tcW w:w="1395" w:type="dxa"/>
          </w:tcPr>
          <w:p w14:paraId="3DB2376E" w14:textId="77777777" w:rsidR="0027255E" w:rsidRDefault="0027255E" w:rsidP="00D865C9">
            <w:pPr>
              <w:rPr>
                <w:sz w:val="20"/>
                <w:szCs w:val="20"/>
              </w:rPr>
            </w:pPr>
          </w:p>
        </w:tc>
      </w:tr>
      <w:tr w:rsidR="0027255E" w14:paraId="52AF767B" w14:textId="77777777" w:rsidTr="00D865C9">
        <w:tc>
          <w:tcPr>
            <w:tcW w:w="6885" w:type="dxa"/>
          </w:tcPr>
          <w:p w14:paraId="5D07E4FD" w14:textId="0809BA7A"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 xml:space="preserve">En el caso de manejo de compuestos </w:t>
            </w:r>
            <w:r w:rsidR="0016014E" w:rsidRPr="0016014E">
              <w:rPr>
                <w:rFonts w:asciiTheme="minorHAnsi" w:hAnsiTheme="minorHAnsi" w:cstheme="minorHAnsi"/>
                <w:sz w:val="20"/>
                <w:szCs w:val="20"/>
              </w:rPr>
              <w:t>radiactivo-volátiles</w:t>
            </w:r>
            <w:r w:rsidRPr="0016014E">
              <w:rPr>
                <w:rFonts w:asciiTheme="minorHAnsi" w:hAnsiTheme="minorHAnsi" w:cstheme="minorHAnsi"/>
                <w:sz w:val="20"/>
                <w:szCs w:val="20"/>
              </w:rPr>
              <w:t>. Cuenta con una campana de extracción segura.</w:t>
            </w:r>
          </w:p>
        </w:tc>
        <w:tc>
          <w:tcPr>
            <w:tcW w:w="675" w:type="dxa"/>
          </w:tcPr>
          <w:p w14:paraId="12E8B0EE" w14:textId="77777777" w:rsidR="0027255E" w:rsidRDefault="0027255E" w:rsidP="00D865C9">
            <w:pPr>
              <w:rPr>
                <w:sz w:val="20"/>
                <w:szCs w:val="20"/>
              </w:rPr>
            </w:pPr>
          </w:p>
        </w:tc>
        <w:tc>
          <w:tcPr>
            <w:tcW w:w="765" w:type="dxa"/>
          </w:tcPr>
          <w:p w14:paraId="03D846F9" w14:textId="77777777" w:rsidR="0027255E" w:rsidRDefault="0027255E" w:rsidP="00D865C9">
            <w:pPr>
              <w:rPr>
                <w:sz w:val="20"/>
                <w:szCs w:val="20"/>
              </w:rPr>
            </w:pPr>
          </w:p>
        </w:tc>
        <w:tc>
          <w:tcPr>
            <w:tcW w:w="1395" w:type="dxa"/>
          </w:tcPr>
          <w:p w14:paraId="1B276DE4" w14:textId="77777777" w:rsidR="0027255E" w:rsidRDefault="0027255E" w:rsidP="00D865C9">
            <w:pPr>
              <w:rPr>
                <w:sz w:val="20"/>
                <w:szCs w:val="20"/>
              </w:rPr>
            </w:pPr>
          </w:p>
        </w:tc>
      </w:tr>
      <w:tr w:rsidR="0027255E" w14:paraId="0E09D040" w14:textId="77777777" w:rsidTr="00D865C9">
        <w:tc>
          <w:tcPr>
            <w:tcW w:w="6885" w:type="dxa"/>
          </w:tcPr>
          <w:p w14:paraId="30611E6E" w14:textId="201CE564"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 xml:space="preserve">Existen repipeteros, </w:t>
            </w:r>
            <w:r w:rsidR="0016014E" w:rsidRPr="0016014E">
              <w:rPr>
                <w:rFonts w:asciiTheme="minorHAnsi" w:hAnsiTheme="minorHAnsi" w:cstheme="minorHAnsi"/>
                <w:sz w:val="20"/>
                <w:szCs w:val="20"/>
              </w:rPr>
              <w:t>pipetas o pipeteadores automáticos</w:t>
            </w:r>
            <w:r w:rsidRPr="0016014E">
              <w:rPr>
                <w:rFonts w:asciiTheme="minorHAnsi" w:hAnsiTheme="minorHAnsi" w:cstheme="minorHAnsi"/>
                <w:sz w:val="20"/>
                <w:szCs w:val="20"/>
              </w:rPr>
              <w:t xml:space="preserve"> para el manejo de líquidos radiactivos</w:t>
            </w:r>
            <w:r w:rsidR="0016014E">
              <w:rPr>
                <w:rFonts w:asciiTheme="minorHAnsi" w:hAnsiTheme="minorHAnsi" w:cstheme="minorHAnsi"/>
                <w:sz w:val="20"/>
                <w:szCs w:val="20"/>
              </w:rPr>
              <w:t>.</w:t>
            </w:r>
          </w:p>
        </w:tc>
        <w:tc>
          <w:tcPr>
            <w:tcW w:w="675" w:type="dxa"/>
          </w:tcPr>
          <w:p w14:paraId="18D94252" w14:textId="77777777" w:rsidR="0027255E" w:rsidRDefault="0027255E" w:rsidP="00D865C9">
            <w:pPr>
              <w:rPr>
                <w:sz w:val="20"/>
                <w:szCs w:val="20"/>
              </w:rPr>
            </w:pPr>
          </w:p>
        </w:tc>
        <w:tc>
          <w:tcPr>
            <w:tcW w:w="765" w:type="dxa"/>
          </w:tcPr>
          <w:p w14:paraId="61D20DE4" w14:textId="77777777" w:rsidR="0027255E" w:rsidRDefault="0027255E" w:rsidP="00D865C9">
            <w:pPr>
              <w:rPr>
                <w:sz w:val="20"/>
                <w:szCs w:val="20"/>
              </w:rPr>
            </w:pPr>
          </w:p>
        </w:tc>
        <w:tc>
          <w:tcPr>
            <w:tcW w:w="1395" w:type="dxa"/>
          </w:tcPr>
          <w:p w14:paraId="526BD651" w14:textId="77777777" w:rsidR="0027255E" w:rsidRDefault="0027255E" w:rsidP="00D865C9">
            <w:pPr>
              <w:rPr>
                <w:sz w:val="20"/>
                <w:szCs w:val="20"/>
              </w:rPr>
            </w:pPr>
          </w:p>
        </w:tc>
      </w:tr>
      <w:tr w:rsidR="0027255E" w14:paraId="3DF570C3" w14:textId="77777777" w:rsidTr="00D865C9">
        <w:tc>
          <w:tcPr>
            <w:tcW w:w="6885" w:type="dxa"/>
          </w:tcPr>
          <w:p w14:paraId="2986CD2A" w14:textId="0F98DE09"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Se limpian periódicamente las áreas en que se manipula material radioactivo</w:t>
            </w:r>
            <w:r w:rsidR="0016014E">
              <w:rPr>
                <w:rFonts w:asciiTheme="minorHAnsi" w:hAnsiTheme="minorHAnsi" w:cstheme="minorHAnsi"/>
                <w:sz w:val="20"/>
                <w:szCs w:val="20"/>
              </w:rPr>
              <w:t>.</w:t>
            </w:r>
          </w:p>
        </w:tc>
        <w:tc>
          <w:tcPr>
            <w:tcW w:w="675" w:type="dxa"/>
          </w:tcPr>
          <w:p w14:paraId="33799AA7" w14:textId="77777777" w:rsidR="0027255E" w:rsidRDefault="0027255E" w:rsidP="00D865C9">
            <w:pPr>
              <w:rPr>
                <w:sz w:val="20"/>
                <w:szCs w:val="20"/>
              </w:rPr>
            </w:pPr>
          </w:p>
        </w:tc>
        <w:tc>
          <w:tcPr>
            <w:tcW w:w="765" w:type="dxa"/>
          </w:tcPr>
          <w:p w14:paraId="5B2EBCB4" w14:textId="77777777" w:rsidR="0027255E" w:rsidRDefault="0027255E" w:rsidP="00D865C9">
            <w:pPr>
              <w:rPr>
                <w:sz w:val="20"/>
                <w:szCs w:val="20"/>
              </w:rPr>
            </w:pPr>
          </w:p>
        </w:tc>
        <w:tc>
          <w:tcPr>
            <w:tcW w:w="1395" w:type="dxa"/>
          </w:tcPr>
          <w:p w14:paraId="2B0A1C89" w14:textId="77777777" w:rsidR="0027255E" w:rsidRDefault="0027255E" w:rsidP="00D865C9">
            <w:pPr>
              <w:rPr>
                <w:sz w:val="20"/>
                <w:szCs w:val="20"/>
              </w:rPr>
            </w:pPr>
          </w:p>
        </w:tc>
      </w:tr>
      <w:tr w:rsidR="0027255E" w14:paraId="07EBFF9A" w14:textId="77777777" w:rsidTr="00D865C9">
        <w:tc>
          <w:tcPr>
            <w:tcW w:w="6885" w:type="dxa"/>
          </w:tcPr>
          <w:p w14:paraId="0BF3BD23" w14:textId="768AB54A"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Se verifica periódicamente la radiactividad residual en las áreas en donde se manipula y almacena material radiactivo</w:t>
            </w:r>
            <w:r w:rsidR="0016014E">
              <w:rPr>
                <w:rFonts w:asciiTheme="minorHAnsi" w:hAnsiTheme="minorHAnsi" w:cstheme="minorHAnsi"/>
                <w:sz w:val="20"/>
                <w:szCs w:val="20"/>
              </w:rPr>
              <w:t>.</w:t>
            </w:r>
          </w:p>
        </w:tc>
        <w:tc>
          <w:tcPr>
            <w:tcW w:w="675" w:type="dxa"/>
          </w:tcPr>
          <w:p w14:paraId="20ABA875" w14:textId="77777777" w:rsidR="0027255E" w:rsidRDefault="0027255E" w:rsidP="00D865C9">
            <w:pPr>
              <w:rPr>
                <w:sz w:val="20"/>
                <w:szCs w:val="20"/>
              </w:rPr>
            </w:pPr>
          </w:p>
        </w:tc>
        <w:tc>
          <w:tcPr>
            <w:tcW w:w="765" w:type="dxa"/>
          </w:tcPr>
          <w:p w14:paraId="746A4194" w14:textId="77777777" w:rsidR="0027255E" w:rsidRDefault="0027255E" w:rsidP="00D865C9">
            <w:pPr>
              <w:rPr>
                <w:sz w:val="20"/>
                <w:szCs w:val="20"/>
              </w:rPr>
            </w:pPr>
          </w:p>
        </w:tc>
        <w:tc>
          <w:tcPr>
            <w:tcW w:w="1395" w:type="dxa"/>
          </w:tcPr>
          <w:p w14:paraId="2B62C9FF" w14:textId="77777777" w:rsidR="0027255E" w:rsidRDefault="0027255E" w:rsidP="00D865C9">
            <w:pPr>
              <w:rPr>
                <w:sz w:val="20"/>
                <w:szCs w:val="20"/>
              </w:rPr>
            </w:pPr>
          </w:p>
        </w:tc>
      </w:tr>
    </w:tbl>
    <w:p w14:paraId="03B960C2" w14:textId="7D9BCF6F" w:rsidR="0027255E" w:rsidRDefault="0027255E" w:rsidP="0027255E"/>
    <w:p w14:paraId="79C1B396" w14:textId="7FB5F6A1" w:rsidR="0027255E" w:rsidRPr="009E3AC9" w:rsidRDefault="0027255E" w:rsidP="009E3AC9">
      <w:pPr>
        <w:pStyle w:val="Prrafodelista"/>
        <w:numPr>
          <w:ilvl w:val="0"/>
          <w:numId w:val="23"/>
        </w:numPr>
        <w:jc w:val="both"/>
        <w:rPr>
          <w:rFonts w:asciiTheme="minorHAnsi" w:hAnsiTheme="minorHAnsi" w:cstheme="minorHAnsi"/>
          <w:iCs/>
          <w:sz w:val="22"/>
          <w:szCs w:val="22"/>
        </w:rPr>
      </w:pPr>
      <w:r w:rsidRPr="009E3AC9">
        <w:rPr>
          <w:rFonts w:asciiTheme="minorHAnsi" w:hAnsiTheme="minorHAnsi" w:cstheme="minorHAnsi"/>
          <w:iCs/>
          <w:sz w:val="22"/>
          <w:szCs w:val="22"/>
        </w:rPr>
        <w:t xml:space="preserve"> Sobre el transporte, almacenamiento y el desecho de material radiactivo (</w:t>
      </w:r>
      <w:hyperlink r:id="rId11">
        <w:r w:rsidRPr="009E3AC9">
          <w:rPr>
            <w:rFonts w:asciiTheme="minorHAnsi" w:hAnsiTheme="minorHAnsi" w:cstheme="minorHAnsi"/>
            <w:iCs/>
            <w:color w:val="1155CC"/>
            <w:sz w:val="22"/>
            <w:szCs w:val="22"/>
            <w:u w:val="single"/>
          </w:rPr>
          <w:t>Ley de seguridad nuclear 18.302, Diario Oficial 2.5.84</w:t>
        </w:r>
      </w:hyperlink>
      <w:r w:rsidRPr="009E3AC9">
        <w:rPr>
          <w:rFonts w:asciiTheme="minorHAnsi" w:hAnsiTheme="minorHAnsi" w:cstheme="minorHAnsi"/>
          <w:iCs/>
          <w:sz w:val="22"/>
          <w:szCs w:val="22"/>
        </w:rPr>
        <w:t xml:space="preserve"> y </w:t>
      </w:r>
      <w:hyperlink r:id="rId12">
        <w:r w:rsidRPr="009E3AC9">
          <w:rPr>
            <w:rFonts w:asciiTheme="minorHAnsi" w:hAnsiTheme="minorHAnsi" w:cstheme="minorHAnsi"/>
            <w:iCs/>
            <w:color w:val="1155CC"/>
            <w:sz w:val="22"/>
            <w:szCs w:val="22"/>
            <w:u w:val="single"/>
          </w:rPr>
          <w:t>Decreto 12, Diario Oficial Junio 10, 1985</w:t>
        </w:r>
      </w:hyperlink>
      <w:r w:rsidRPr="009E3AC9">
        <w:rPr>
          <w:rFonts w:asciiTheme="minorHAnsi" w:hAnsiTheme="minorHAnsi" w:cstheme="minorHAnsi"/>
          <w:iCs/>
          <w:sz w:val="22"/>
          <w:szCs w:val="22"/>
        </w:rPr>
        <w:t>).</w:t>
      </w:r>
    </w:p>
    <w:p w14:paraId="17137BC7" w14:textId="77777777" w:rsidR="0027255E" w:rsidRDefault="0027255E" w:rsidP="0027255E">
      <w:pPr>
        <w:jc w:val="both"/>
        <w:rPr>
          <w:i/>
        </w:rPr>
      </w:pP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86"/>
        <w:gridCol w:w="675"/>
        <w:gridCol w:w="765"/>
        <w:gridCol w:w="1314"/>
      </w:tblGrid>
      <w:tr w:rsidR="0027255E" w14:paraId="0F171930" w14:textId="77777777" w:rsidTr="00D865C9">
        <w:tc>
          <w:tcPr>
            <w:tcW w:w="6885" w:type="dxa"/>
          </w:tcPr>
          <w:p w14:paraId="6180458D" w14:textId="77777777" w:rsidR="0027255E" w:rsidRDefault="0027255E" w:rsidP="00D865C9">
            <w:pPr>
              <w:rPr>
                <w:sz w:val="20"/>
                <w:szCs w:val="20"/>
              </w:rPr>
            </w:pPr>
          </w:p>
        </w:tc>
        <w:tc>
          <w:tcPr>
            <w:tcW w:w="675" w:type="dxa"/>
          </w:tcPr>
          <w:p w14:paraId="10F91E46" w14:textId="77777777" w:rsidR="0027255E" w:rsidRPr="0016014E" w:rsidRDefault="0027255E" w:rsidP="0016014E">
            <w:pPr>
              <w:jc w:val="center"/>
              <w:rPr>
                <w:rFonts w:asciiTheme="minorHAnsi" w:hAnsiTheme="minorHAnsi" w:cstheme="minorHAnsi"/>
                <w:b/>
                <w:bCs/>
                <w:sz w:val="20"/>
                <w:szCs w:val="20"/>
              </w:rPr>
            </w:pPr>
            <w:r w:rsidRPr="0016014E">
              <w:rPr>
                <w:rFonts w:asciiTheme="minorHAnsi" w:hAnsiTheme="minorHAnsi" w:cstheme="minorHAnsi"/>
                <w:b/>
                <w:bCs/>
                <w:sz w:val="20"/>
                <w:szCs w:val="20"/>
              </w:rPr>
              <w:t>Si</w:t>
            </w:r>
          </w:p>
        </w:tc>
        <w:tc>
          <w:tcPr>
            <w:tcW w:w="765" w:type="dxa"/>
          </w:tcPr>
          <w:p w14:paraId="400B140F" w14:textId="77777777" w:rsidR="0027255E" w:rsidRPr="0016014E" w:rsidRDefault="0027255E" w:rsidP="0016014E">
            <w:pPr>
              <w:jc w:val="center"/>
              <w:rPr>
                <w:rFonts w:asciiTheme="minorHAnsi" w:hAnsiTheme="minorHAnsi" w:cstheme="minorHAnsi"/>
                <w:b/>
                <w:bCs/>
                <w:sz w:val="20"/>
                <w:szCs w:val="20"/>
              </w:rPr>
            </w:pPr>
            <w:r w:rsidRPr="0016014E">
              <w:rPr>
                <w:rFonts w:asciiTheme="minorHAnsi" w:hAnsiTheme="minorHAnsi" w:cstheme="minorHAnsi"/>
                <w:b/>
                <w:bCs/>
                <w:sz w:val="20"/>
                <w:szCs w:val="20"/>
              </w:rPr>
              <w:t>No</w:t>
            </w:r>
          </w:p>
        </w:tc>
        <w:tc>
          <w:tcPr>
            <w:tcW w:w="1314" w:type="dxa"/>
          </w:tcPr>
          <w:p w14:paraId="040D58DF" w14:textId="77777777" w:rsidR="0027255E" w:rsidRPr="0016014E" w:rsidRDefault="0027255E" w:rsidP="0016014E">
            <w:pPr>
              <w:jc w:val="center"/>
              <w:rPr>
                <w:rFonts w:asciiTheme="minorHAnsi" w:hAnsiTheme="minorHAnsi" w:cstheme="minorHAnsi"/>
                <w:b/>
                <w:bCs/>
                <w:sz w:val="20"/>
                <w:szCs w:val="20"/>
              </w:rPr>
            </w:pPr>
            <w:r w:rsidRPr="0016014E">
              <w:rPr>
                <w:rFonts w:asciiTheme="minorHAnsi" w:hAnsiTheme="minorHAnsi" w:cstheme="minorHAnsi"/>
                <w:b/>
                <w:bCs/>
                <w:sz w:val="20"/>
                <w:szCs w:val="20"/>
              </w:rPr>
              <w:t>No aplica</w:t>
            </w:r>
          </w:p>
        </w:tc>
      </w:tr>
      <w:tr w:rsidR="0027255E" w14:paraId="7E96FB5B" w14:textId="77777777" w:rsidTr="00D865C9">
        <w:tc>
          <w:tcPr>
            <w:tcW w:w="6885" w:type="dxa"/>
          </w:tcPr>
          <w:p w14:paraId="042E066E" w14:textId="0D5488B3"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Existe un protocolo de transporte, almacenamiento y de desecho de material radiactivo</w:t>
            </w:r>
            <w:r w:rsidR="0016014E">
              <w:rPr>
                <w:rFonts w:asciiTheme="minorHAnsi" w:hAnsiTheme="minorHAnsi" w:cstheme="minorHAnsi"/>
                <w:sz w:val="20"/>
                <w:szCs w:val="20"/>
              </w:rPr>
              <w:t>.</w:t>
            </w:r>
          </w:p>
        </w:tc>
        <w:tc>
          <w:tcPr>
            <w:tcW w:w="675" w:type="dxa"/>
          </w:tcPr>
          <w:p w14:paraId="74B96214" w14:textId="77777777" w:rsidR="0027255E" w:rsidRDefault="0027255E" w:rsidP="00D865C9">
            <w:pPr>
              <w:rPr>
                <w:sz w:val="20"/>
                <w:szCs w:val="20"/>
              </w:rPr>
            </w:pPr>
          </w:p>
        </w:tc>
        <w:tc>
          <w:tcPr>
            <w:tcW w:w="765" w:type="dxa"/>
          </w:tcPr>
          <w:p w14:paraId="06F49B58" w14:textId="77777777" w:rsidR="0027255E" w:rsidRDefault="0027255E" w:rsidP="00D865C9">
            <w:pPr>
              <w:rPr>
                <w:sz w:val="20"/>
                <w:szCs w:val="20"/>
              </w:rPr>
            </w:pPr>
          </w:p>
        </w:tc>
        <w:tc>
          <w:tcPr>
            <w:tcW w:w="1314" w:type="dxa"/>
          </w:tcPr>
          <w:p w14:paraId="70F83F08" w14:textId="77777777" w:rsidR="0027255E" w:rsidRDefault="0027255E" w:rsidP="00D865C9">
            <w:pPr>
              <w:rPr>
                <w:sz w:val="20"/>
                <w:szCs w:val="20"/>
              </w:rPr>
            </w:pPr>
          </w:p>
        </w:tc>
      </w:tr>
      <w:tr w:rsidR="0027255E" w14:paraId="422BEA6B" w14:textId="77777777" w:rsidTr="00D865C9">
        <w:tc>
          <w:tcPr>
            <w:tcW w:w="6885" w:type="dxa"/>
          </w:tcPr>
          <w:p w14:paraId="0135D02B" w14:textId="7F0CF82A"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Existe un lugar especial para el almacenamiento de material radiactivo</w:t>
            </w:r>
            <w:r w:rsidR="0016014E">
              <w:rPr>
                <w:rFonts w:asciiTheme="minorHAnsi" w:hAnsiTheme="minorHAnsi" w:cstheme="minorHAnsi"/>
                <w:sz w:val="20"/>
                <w:szCs w:val="20"/>
              </w:rPr>
              <w:t>.</w:t>
            </w:r>
          </w:p>
        </w:tc>
        <w:tc>
          <w:tcPr>
            <w:tcW w:w="675" w:type="dxa"/>
          </w:tcPr>
          <w:p w14:paraId="087FA9B6" w14:textId="77777777" w:rsidR="0027255E" w:rsidRDefault="0027255E" w:rsidP="00D865C9">
            <w:pPr>
              <w:rPr>
                <w:sz w:val="20"/>
                <w:szCs w:val="20"/>
              </w:rPr>
            </w:pPr>
          </w:p>
        </w:tc>
        <w:tc>
          <w:tcPr>
            <w:tcW w:w="765" w:type="dxa"/>
          </w:tcPr>
          <w:p w14:paraId="249E656A" w14:textId="77777777" w:rsidR="0027255E" w:rsidRDefault="0027255E" w:rsidP="00D865C9">
            <w:pPr>
              <w:rPr>
                <w:sz w:val="20"/>
                <w:szCs w:val="20"/>
              </w:rPr>
            </w:pPr>
          </w:p>
        </w:tc>
        <w:tc>
          <w:tcPr>
            <w:tcW w:w="1314" w:type="dxa"/>
          </w:tcPr>
          <w:p w14:paraId="6BA55E9F" w14:textId="77777777" w:rsidR="0027255E" w:rsidRDefault="0027255E" w:rsidP="00D865C9">
            <w:pPr>
              <w:rPr>
                <w:sz w:val="20"/>
                <w:szCs w:val="20"/>
              </w:rPr>
            </w:pPr>
          </w:p>
        </w:tc>
      </w:tr>
      <w:tr w:rsidR="0027255E" w14:paraId="5CF2F345" w14:textId="77777777" w:rsidTr="00D865C9">
        <w:tc>
          <w:tcPr>
            <w:tcW w:w="6885" w:type="dxa"/>
          </w:tcPr>
          <w:p w14:paraId="29CCD547" w14:textId="2F996BDA"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Está el material radiactivo almacenado correctamente</w:t>
            </w:r>
            <w:r w:rsidR="0016014E">
              <w:rPr>
                <w:rFonts w:asciiTheme="minorHAnsi" w:hAnsiTheme="minorHAnsi" w:cstheme="minorHAnsi"/>
                <w:sz w:val="20"/>
                <w:szCs w:val="20"/>
              </w:rPr>
              <w:t>.</w:t>
            </w:r>
          </w:p>
        </w:tc>
        <w:tc>
          <w:tcPr>
            <w:tcW w:w="675" w:type="dxa"/>
          </w:tcPr>
          <w:p w14:paraId="321EC66E" w14:textId="77777777" w:rsidR="0027255E" w:rsidRDefault="0027255E" w:rsidP="00D865C9">
            <w:pPr>
              <w:rPr>
                <w:sz w:val="20"/>
                <w:szCs w:val="20"/>
              </w:rPr>
            </w:pPr>
          </w:p>
        </w:tc>
        <w:tc>
          <w:tcPr>
            <w:tcW w:w="765" w:type="dxa"/>
          </w:tcPr>
          <w:p w14:paraId="61AF484B" w14:textId="77777777" w:rsidR="0027255E" w:rsidRDefault="0027255E" w:rsidP="00D865C9">
            <w:pPr>
              <w:rPr>
                <w:sz w:val="20"/>
                <w:szCs w:val="20"/>
              </w:rPr>
            </w:pPr>
          </w:p>
        </w:tc>
        <w:tc>
          <w:tcPr>
            <w:tcW w:w="1314" w:type="dxa"/>
          </w:tcPr>
          <w:p w14:paraId="1C755963" w14:textId="77777777" w:rsidR="0027255E" w:rsidRDefault="0027255E" w:rsidP="00D865C9">
            <w:pPr>
              <w:rPr>
                <w:sz w:val="20"/>
                <w:szCs w:val="20"/>
              </w:rPr>
            </w:pPr>
          </w:p>
        </w:tc>
      </w:tr>
      <w:tr w:rsidR="0027255E" w14:paraId="34AFF180" w14:textId="77777777" w:rsidTr="00D865C9">
        <w:tc>
          <w:tcPr>
            <w:tcW w:w="6885" w:type="dxa"/>
          </w:tcPr>
          <w:p w14:paraId="6F6B82C4" w14:textId="3CCD3235" w:rsidR="0027255E" w:rsidRPr="0016014E" w:rsidRDefault="0016014E" w:rsidP="00D865C9">
            <w:pPr>
              <w:rPr>
                <w:rFonts w:asciiTheme="minorHAnsi" w:hAnsiTheme="minorHAnsi" w:cstheme="minorHAnsi"/>
                <w:sz w:val="20"/>
                <w:szCs w:val="20"/>
              </w:rPr>
            </w:pPr>
            <w:r>
              <w:rPr>
                <w:rFonts w:asciiTheme="minorHAnsi" w:hAnsiTheme="minorHAnsi" w:cstheme="minorHAnsi"/>
                <w:sz w:val="20"/>
                <w:szCs w:val="20"/>
              </w:rPr>
              <w:t>Existen c</w:t>
            </w:r>
            <w:r w:rsidR="0027255E" w:rsidRPr="0016014E">
              <w:rPr>
                <w:rFonts w:asciiTheme="minorHAnsi" w:hAnsiTheme="minorHAnsi" w:cstheme="minorHAnsi"/>
                <w:sz w:val="20"/>
                <w:szCs w:val="20"/>
              </w:rPr>
              <w:t>ontendores especiales para el transporte de material radiactivo</w:t>
            </w:r>
            <w:r>
              <w:rPr>
                <w:rFonts w:asciiTheme="minorHAnsi" w:hAnsiTheme="minorHAnsi" w:cstheme="minorHAnsi"/>
                <w:sz w:val="20"/>
                <w:szCs w:val="20"/>
              </w:rPr>
              <w:t>.</w:t>
            </w:r>
          </w:p>
        </w:tc>
        <w:tc>
          <w:tcPr>
            <w:tcW w:w="675" w:type="dxa"/>
          </w:tcPr>
          <w:p w14:paraId="0A849E34" w14:textId="77777777" w:rsidR="0027255E" w:rsidRDefault="0027255E" w:rsidP="00D865C9">
            <w:pPr>
              <w:rPr>
                <w:sz w:val="20"/>
                <w:szCs w:val="20"/>
              </w:rPr>
            </w:pPr>
          </w:p>
        </w:tc>
        <w:tc>
          <w:tcPr>
            <w:tcW w:w="765" w:type="dxa"/>
          </w:tcPr>
          <w:p w14:paraId="1CB5F441" w14:textId="77777777" w:rsidR="0027255E" w:rsidRDefault="0027255E" w:rsidP="00D865C9">
            <w:pPr>
              <w:rPr>
                <w:sz w:val="20"/>
                <w:szCs w:val="20"/>
              </w:rPr>
            </w:pPr>
          </w:p>
        </w:tc>
        <w:tc>
          <w:tcPr>
            <w:tcW w:w="1314" w:type="dxa"/>
          </w:tcPr>
          <w:p w14:paraId="0B682068" w14:textId="77777777" w:rsidR="0027255E" w:rsidRDefault="0027255E" w:rsidP="00D865C9">
            <w:pPr>
              <w:rPr>
                <w:sz w:val="20"/>
                <w:szCs w:val="20"/>
              </w:rPr>
            </w:pPr>
          </w:p>
        </w:tc>
      </w:tr>
      <w:tr w:rsidR="0027255E" w14:paraId="3C501ED1" w14:textId="77777777" w:rsidTr="00D865C9">
        <w:tc>
          <w:tcPr>
            <w:tcW w:w="6885" w:type="dxa"/>
          </w:tcPr>
          <w:p w14:paraId="5CD08C6C" w14:textId="358CF626"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Existen recipientes especiales para el desecho de material radiactivo</w:t>
            </w:r>
            <w:r w:rsidR="0016014E">
              <w:rPr>
                <w:rFonts w:asciiTheme="minorHAnsi" w:hAnsiTheme="minorHAnsi" w:cstheme="minorHAnsi"/>
                <w:sz w:val="20"/>
                <w:szCs w:val="20"/>
              </w:rPr>
              <w:t>.</w:t>
            </w:r>
          </w:p>
        </w:tc>
        <w:tc>
          <w:tcPr>
            <w:tcW w:w="675" w:type="dxa"/>
          </w:tcPr>
          <w:p w14:paraId="47A7EBAB" w14:textId="77777777" w:rsidR="0027255E" w:rsidRDefault="0027255E" w:rsidP="00D865C9">
            <w:pPr>
              <w:rPr>
                <w:sz w:val="20"/>
                <w:szCs w:val="20"/>
              </w:rPr>
            </w:pPr>
          </w:p>
        </w:tc>
        <w:tc>
          <w:tcPr>
            <w:tcW w:w="765" w:type="dxa"/>
          </w:tcPr>
          <w:p w14:paraId="1008D032" w14:textId="77777777" w:rsidR="0027255E" w:rsidRDefault="0027255E" w:rsidP="00D865C9">
            <w:pPr>
              <w:rPr>
                <w:sz w:val="20"/>
                <w:szCs w:val="20"/>
              </w:rPr>
            </w:pPr>
          </w:p>
        </w:tc>
        <w:tc>
          <w:tcPr>
            <w:tcW w:w="1314" w:type="dxa"/>
          </w:tcPr>
          <w:p w14:paraId="3D27D62C" w14:textId="77777777" w:rsidR="0027255E" w:rsidRDefault="0027255E" w:rsidP="00D865C9">
            <w:pPr>
              <w:rPr>
                <w:sz w:val="20"/>
                <w:szCs w:val="20"/>
              </w:rPr>
            </w:pPr>
          </w:p>
        </w:tc>
      </w:tr>
      <w:tr w:rsidR="0027255E" w14:paraId="7873DB94" w14:textId="77777777" w:rsidTr="00D865C9">
        <w:tc>
          <w:tcPr>
            <w:tcW w:w="6885" w:type="dxa"/>
          </w:tcPr>
          <w:p w14:paraId="68BB00AE" w14:textId="7EA17408"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Se mezclan residuos radiactivos líquidos y sólid</w:t>
            </w:r>
            <w:r w:rsidR="0016014E">
              <w:rPr>
                <w:rFonts w:asciiTheme="minorHAnsi" w:hAnsiTheme="minorHAnsi" w:cstheme="minorHAnsi"/>
                <w:sz w:val="20"/>
                <w:szCs w:val="20"/>
              </w:rPr>
              <w:t>o</w:t>
            </w:r>
            <w:r w:rsidRPr="0016014E">
              <w:rPr>
                <w:rFonts w:asciiTheme="minorHAnsi" w:hAnsiTheme="minorHAnsi" w:cstheme="minorHAnsi"/>
                <w:sz w:val="20"/>
                <w:szCs w:val="20"/>
              </w:rPr>
              <w:t>s</w:t>
            </w:r>
            <w:r w:rsidR="0016014E">
              <w:rPr>
                <w:rFonts w:asciiTheme="minorHAnsi" w:hAnsiTheme="minorHAnsi" w:cstheme="minorHAnsi"/>
                <w:sz w:val="20"/>
                <w:szCs w:val="20"/>
              </w:rPr>
              <w:t>.</w:t>
            </w:r>
          </w:p>
        </w:tc>
        <w:tc>
          <w:tcPr>
            <w:tcW w:w="675" w:type="dxa"/>
          </w:tcPr>
          <w:p w14:paraId="6915FB5C" w14:textId="77777777" w:rsidR="0027255E" w:rsidRDefault="0027255E" w:rsidP="00D865C9">
            <w:pPr>
              <w:rPr>
                <w:sz w:val="20"/>
                <w:szCs w:val="20"/>
              </w:rPr>
            </w:pPr>
          </w:p>
        </w:tc>
        <w:tc>
          <w:tcPr>
            <w:tcW w:w="765" w:type="dxa"/>
          </w:tcPr>
          <w:p w14:paraId="0B58E4B2" w14:textId="77777777" w:rsidR="0027255E" w:rsidRDefault="0027255E" w:rsidP="00D865C9">
            <w:pPr>
              <w:rPr>
                <w:sz w:val="20"/>
                <w:szCs w:val="20"/>
              </w:rPr>
            </w:pPr>
          </w:p>
        </w:tc>
        <w:tc>
          <w:tcPr>
            <w:tcW w:w="1314" w:type="dxa"/>
          </w:tcPr>
          <w:p w14:paraId="6C4A4632" w14:textId="77777777" w:rsidR="0027255E" w:rsidRDefault="0027255E" w:rsidP="00D865C9">
            <w:pPr>
              <w:rPr>
                <w:sz w:val="20"/>
                <w:szCs w:val="20"/>
              </w:rPr>
            </w:pPr>
          </w:p>
        </w:tc>
      </w:tr>
      <w:tr w:rsidR="0027255E" w14:paraId="38996C8F" w14:textId="77777777" w:rsidTr="00D865C9">
        <w:tc>
          <w:tcPr>
            <w:tcW w:w="6885" w:type="dxa"/>
          </w:tcPr>
          <w:p w14:paraId="0FBBC0DE" w14:textId="12ED644D"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Existe un registro de la cantidad de material radiactivo usado y desechado y de la persona que lo utilizó/desechó</w:t>
            </w:r>
            <w:r w:rsidR="0016014E">
              <w:rPr>
                <w:rFonts w:asciiTheme="minorHAnsi" w:hAnsiTheme="minorHAnsi" w:cstheme="minorHAnsi"/>
                <w:sz w:val="20"/>
                <w:szCs w:val="20"/>
              </w:rPr>
              <w:t>.</w:t>
            </w:r>
          </w:p>
        </w:tc>
        <w:tc>
          <w:tcPr>
            <w:tcW w:w="675" w:type="dxa"/>
          </w:tcPr>
          <w:p w14:paraId="30E2C11E" w14:textId="77777777" w:rsidR="0027255E" w:rsidRDefault="0027255E" w:rsidP="00D865C9">
            <w:pPr>
              <w:rPr>
                <w:sz w:val="20"/>
                <w:szCs w:val="20"/>
              </w:rPr>
            </w:pPr>
          </w:p>
        </w:tc>
        <w:tc>
          <w:tcPr>
            <w:tcW w:w="765" w:type="dxa"/>
          </w:tcPr>
          <w:p w14:paraId="061765C8" w14:textId="77777777" w:rsidR="0027255E" w:rsidRDefault="0027255E" w:rsidP="00D865C9">
            <w:pPr>
              <w:rPr>
                <w:sz w:val="20"/>
                <w:szCs w:val="20"/>
              </w:rPr>
            </w:pPr>
          </w:p>
        </w:tc>
        <w:tc>
          <w:tcPr>
            <w:tcW w:w="1314" w:type="dxa"/>
          </w:tcPr>
          <w:p w14:paraId="4AA860E1" w14:textId="77777777" w:rsidR="0027255E" w:rsidRDefault="0027255E" w:rsidP="00D865C9">
            <w:pPr>
              <w:rPr>
                <w:sz w:val="20"/>
                <w:szCs w:val="20"/>
              </w:rPr>
            </w:pPr>
          </w:p>
        </w:tc>
      </w:tr>
      <w:tr w:rsidR="0027255E" w14:paraId="23341C13" w14:textId="77777777" w:rsidTr="00D865C9">
        <w:tc>
          <w:tcPr>
            <w:tcW w:w="6885" w:type="dxa"/>
          </w:tcPr>
          <w:p w14:paraId="70E6751A" w14:textId="382D8828"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Existe una empresa que retire residuos de material radiactivo</w:t>
            </w:r>
            <w:r w:rsidR="0016014E">
              <w:rPr>
                <w:rFonts w:asciiTheme="minorHAnsi" w:hAnsiTheme="minorHAnsi" w:cstheme="minorHAnsi"/>
                <w:sz w:val="20"/>
                <w:szCs w:val="20"/>
              </w:rPr>
              <w:t>.</w:t>
            </w:r>
          </w:p>
        </w:tc>
        <w:tc>
          <w:tcPr>
            <w:tcW w:w="675" w:type="dxa"/>
          </w:tcPr>
          <w:p w14:paraId="54274767" w14:textId="77777777" w:rsidR="0027255E" w:rsidRDefault="0027255E" w:rsidP="00D865C9">
            <w:pPr>
              <w:rPr>
                <w:sz w:val="20"/>
                <w:szCs w:val="20"/>
              </w:rPr>
            </w:pPr>
          </w:p>
        </w:tc>
        <w:tc>
          <w:tcPr>
            <w:tcW w:w="765" w:type="dxa"/>
          </w:tcPr>
          <w:p w14:paraId="01EB160F" w14:textId="77777777" w:rsidR="0027255E" w:rsidRDefault="0027255E" w:rsidP="00D865C9">
            <w:pPr>
              <w:rPr>
                <w:sz w:val="20"/>
                <w:szCs w:val="20"/>
              </w:rPr>
            </w:pPr>
          </w:p>
        </w:tc>
        <w:tc>
          <w:tcPr>
            <w:tcW w:w="1314" w:type="dxa"/>
          </w:tcPr>
          <w:p w14:paraId="32B9F68C" w14:textId="77777777" w:rsidR="0027255E" w:rsidRDefault="0027255E" w:rsidP="00D865C9">
            <w:pPr>
              <w:rPr>
                <w:sz w:val="20"/>
                <w:szCs w:val="20"/>
              </w:rPr>
            </w:pPr>
          </w:p>
        </w:tc>
      </w:tr>
      <w:tr w:rsidR="0027255E" w14:paraId="3CD3B142" w14:textId="77777777" w:rsidTr="00D865C9">
        <w:tc>
          <w:tcPr>
            <w:tcW w:w="6885" w:type="dxa"/>
          </w:tcPr>
          <w:p w14:paraId="2125CCC3" w14:textId="45CD4A7C" w:rsidR="0027255E" w:rsidRPr="0016014E" w:rsidRDefault="0027255E" w:rsidP="00D865C9">
            <w:pPr>
              <w:rPr>
                <w:rFonts w:asciiTheme="minorHAnsi" w:hAnsiTheme="minorHAnsi" w:cstheme="minorHAnsi"/>
                <w:sz w:val="20"/>
                <w:szCs w:val="20"/>
              </w:rPr>
            </w:pPr>
            <w:r w:rsidRPr="0016014E">
              <w:rPr>
                <w:rFonts w:asciiTheme="minorHAnsi" w:hAnsiTheme="minorHAnsi" w:cstheme="minorHAnsi"/>
                <w:sz w:val="20"/>
                <w:szCs w:val="20"/>
              </w:rPr>
              <w:t>Desecha materiales líquidos o sólidos como residuos no radiactivos si tiene radiactividad menor a 4400 dpm/gr (&lt;74 Bq/gr)</w:t>
            </w:r>
            <w:r w:rsidR="0016014E">
              <w:rPr>
                <w:rFonts w:asciiTheme="minorHAnsi" w:hAnsiTheme="minorHAnsi" w:cstheme="minorHAnsi"/>
                <w:sz w:val="20"/>
                <w:szCs w:val="20"/>
              </w:rPr>
              <w:t>.</w:t>
            </w:r>
          </w:p>
        </w:tc>
        <w:tc>
          <w:tcPr>
            <w:tcW w:w="675" w:type="dxa"/>
          </w:tcPr>
          <w:p w14:paraId="422D0FBC" w14:textId="77777777" w:rsidR="0027255E" w:rsidRDefault="0027255E" w:rsidP="00D865C9">
            <w:pPr>
              <w:rPr>
                <w:sz w:val="20"/>
                <w:szCs w:val="20"/>
              </w:rPr>
            </w:pPr>
          </w:p>
        </w:tc>
        <w:tc>
          <w:tcPr>
            <w:tcW w:w="765" w:type="dxa"/>
          </w:tcPr>
          <w:p w14:paraId="55C1704B" w14:textId="77777777" w:rsidR="0027255E" w:rsidRDefault="0027255E" w:rsidP="00D865C9">
            <w:pPr>
              <w:rPr>
                <w:sz w:val="20"/>
                <w:szCs w:val="20"/>
              </w:rPr>
            </w:pPr>
          </w:p>
        </w:tc>
        <w:tc>
          <w:tcPr>
            <w:tcW w:w="1314" w:type="dxa"/>
          </w:tcPr>
          <w:p w14:paraId="78FDD4A5" w14:textId="77777777" w:rsidR="0027255E" w:rsidRDefault="0027255E" w:rsidP="00D865C9">
            <w:pPr>
              <w:rPr>
                <w:sz w:val="20"/>
                <w:szCs w:val="20"/>
              </w:rPr>
            </w:pPr>
          </w:p>
        </w:tc>
      </w:tr>
    </w:tbl>
    <w:p w14:paraId="5026589F" w14:textId="73F1378D" w:rsidR="008E5D00" w:rsidRPr="008E5D00" w:rsidRDefault="008E5D00" w:rsidP="008E5D00">
      <w:pPr>
        <w:pStyle w:val="Prrafodelista"/>
        <w:numPr>
          <w:ilvl w:val="0"/>
          <w:numId w:val="18"/>
        </w:numPr>
        <w:suppressAutoHyphens w:val="0"/>
        <w:spacing w:after="160" w:line="276" w:lineRule="auto"/>
        <w:jc w:val="both"/>
        <w:rPr>
          <w:rFonts w:ascii="Calibri" w:eastAsia="Times New Roman" w:hAnsi="Calibri"/>
          <w:b/>
          <w:color w:val="auto"/>
          <w:sz w:val="22"/>
          <w:szCs w:val="22"/>
          <w:lang w:val="es-CL"/>
        </w:rPr>
      </w:pPr>
      <w:r w:rsidRPr="008E5D00">
        <w:rPr>
          <w:rFonts w:ascii="Calibri" w:eastAsia="Times New Roman" w:hAnsi="Calibri"/>
          <w:b/>
          <w:color w:val="auto"/>
          <w:sz w:val="22"/>
          <w:szCs w:val="22"/>
          <w:lang w:val="es-CL"/>
        </w:rPr>
        <w:lastRenderedPageBreak/>
        <w:t xml:space="preserve">MARQUE E INDIQUE LOS NOMBRES DE LOS QUÍMICOS Y/O TÓXICOS IDENTIFICADOS </w:t>
      </w:r>
    </w:p>
    <w:tbl>
      <w:tblPr>
        <w:tblStyle w:val="Tablaconcuadrcula2"/>
        <w:tblW w:w="10080" w:type="dxa"/>
        <w:tblLayout w:type="fixed"/>
        <w:tblLook w:val="04A0" w:firstRow="1" w:lastRow="0" w:firstColumn="1" w:lastColumn="0" w:noHBand="0" w:noVBand="1"/>
      </w:tblPr>
      <w:tblGrid>
        <w:gridCol w:w="1750"/>
        <w:gridCol w:w="844"/>
        <w:gridCol w:w="945"/>
        <w:gridCol w:w="6541"/>
      </w:tblGrid>
      <w:tr w:rsidR="008E5D00" w:rsidRPr="008E5D00" w14:paraId="17636E5E" w14:textId="77777777" w:rsidTr="00085682">
        <w:tc>
          <w:tcPr>
            <w:tcW w:w="1750" w:type="dxa"/>
          </w:tcPr>
          <w:p w14:paraId="4CCDA6E9" w14:textId="77777777" w:rsidR="008E5D00" w:rsidRPr="008E5D00" w:rsidRDefault="008E5D00" w:rsidP="00085682">
            <w:pPr>
              <w:suppressAutoHyphens w:val="0"/>
              <w:spacing w:line="240" w:lineRule="auto"/>
              <w:ind w:right="454"/>
              <w:jc w:val="center"/>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TIPO*</w:t>
            </w:r>
          </w:p>
        </w:tc>
        <w:tc>
          <w:tcPr>
            <w:tcW w:w="844" w:type="dxa"/>
          </w:tcPr>
          <w:p w14:paraId="08892691" w14:textId="77777777" w:rsidR="008E5D00" w:rsidRPr="008E5D00" w:rsidRDefault="008E5D00" w:rsidP="00085682">
            <w:pPr>
              <w:suppressAutoHyphens w:val="0"/>
              <w:spacing w:line="240" w:lineRule="auto"/>
              <w:ind w:right="454"/>
              <w:jc w:val="center"/>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SI</w:t>
            </w:r>
          </w:p>
        </w:tc>
        <w:tc>
          <w:tcPr>
            <w:tcW w:w="945" w:type="dxa"/>
          </w:tcPr>
          <w:p w14:paraId="10994E10" w14:textId="77777777" w:rsidR="008E5D00" w:rsidRPr="008E5D00" w:rsidRDefault="008E5D00" w:rsidP="00085682">
            <w:pPr>
              <w:suppressAutoHyphens w:val="0"/>
              <w:spacing w:line="240" w:lineRule="auto"/>
              <w:ind w:right="454"/>
              <w:jc w:val="center"/>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NO</w:t>
            </w:r>
          </w:p>
        </w:tc>
        <w:tc>
          <w:tcPr>
            <w:tcW w:w="6541" w:type="dxa"/>
          </w:tcPr>
          <w:p w14:paraId="645476EE" w14:textId="77777777" w:rsidR="008E5D00" w:rsidRPr="008E5D00" w:rsidRDefault="008E5D00" w:rsidP="00085682">
            <w:pPr>
              <w:suppressAutoHyphens w:val="0"/>
              <w:spacing w:line="240" w:lineRule="auto"/>
              <w:ind w:right="454"/>
              <w:jc w:val="center"/>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Listados de productos</w:t>
            </w:r>
          </w:p>
        </w:tc>
      </w:tr>
      <w:tr w:rsidR="008E5D00" w:rsidRPr="008E5D00" w14:paraId="6634963A" w14:textId="77777777" w:rsidTr="00085682">
        <w:tc>
          <w:tcPr>
            <w:tcW w:w="1750" w:type="dxa"/>
          </w:tcPr>
          <w:p w14:paraId="5C8DC0D2"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Alérgeno</w:t>
            </w:r>
          </w:p>
        </w:tc>
        <w:tc>
          <w:tcPr>
            <w:tcW w:w="844" w:type="dxa"/>
          </w:tcPr>
          <w:p w14:paraId="452B2CBA"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945" w:type="dxa"/>
          </w:tcPr>
          <w:p w14:paraId="245FBFC0"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6541" w:type="dxa"/>
          </w:tcPr>
          <w:p w14:paraId="084BFCF9"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r>
      <w:tr w:rsidR="008E5D00" w:rsidRPr="008E5D00" w14:paraId="5AB8AD68" w14:textId="77777777" w:rsidTr="00085682">
        <w:tc>
          <w:tcPr>
            <w:tcW w:w="1750" w:type="dxa"/>
          </w:tcPr>
          <w:p w14:paraId="0A740AA3"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Cancerígeno</w:t>
            </w:r>
          </w:p>
        </w:tc>
        <w:tc>
          <w:tcPr>
            <w:tcW w:w="844" w:type="dxa"/>
          </w:tcPr>
          <w:p w14:paraId="20C8C158"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945" w:type="dxa"/>
          </w:tcPr>
          <w:p w14:paraId="50AE144D"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6541" w:type="dxa"/>
          </w:tcPr>
          <w:p w14:paraId="414DA4D1"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r>
      <w:tr w:rsidR="008E5D00" w:rsidRPr="008E5D00" w14:paraId="58936561" w14:textId="77777777" w:rsidTr="00085682">
        <w:tc>
          <w:tcPr>
            <w:tcW w:w="1750" w:type="dxa"/>
          </w:tcPr>
          <w:p w14:paraId="79E1538E"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Teratógeno</w:t>
            </w:r>
          </w:p>
        </w:tc>
        <w:tc>
          <w:tcPr>
            <w:tcW w:w="844" w:type="dxa"/>
          </w:tcPr>
          <w:p w14:paraId="544F7A8D"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945" w:type="dxa"/>
          </w:tcPr>
          <w:p w14:paraId="081D58C1"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6541" w:type="dxa"/>
          </w:tcPr>
          <w:p w14:paraId="68E29C4F"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r>
      <w:tr w:rsidR="008E5D00" w:rsidRPr="008E5D00" w14:paraId="64ACCFCC" w14:textId="77777777" w:rsidTr="00085682">
        <w:tc>
          <w:tcPr>
            <w:tcW w:w="1750" w:type="dxa"/>
          </w:tcPr>
          <w:p w14:paraId="29A51C8C"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Mutagénico</w:t>
            </w:r>
          </w:p>
        </w:tc>
        <w:tc>
          <w:tcPr>
            <w:tcW w:w="844" w:type="dxa"/>
          </w:tcPr>
          <w:p w14:paraId="3E44E653"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945" w:type="dxa"/>
          </w:tcPr>
          <w:p w14:paraId="7444D238"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6541" w:type="dxa"/>
          </w:tcPr>
          <w:p w14:paraId="0F41A6E8"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r>
      <w:tr w:rsidR="008E5D00" w:rsidRPr="008E5D00" w14:paraId="03F246D1" w14:textId="77777777" w:rsidTr="00085682">
        <w:tc>
          <w:tcPr>
            <w:tcW w:w="1750" w:type="dxa"/>
          </w:tcPr>
          <w:p w14:paraId="54ACA3D1"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Tóxicos agudos</w:t>
            </w:r>
          </w:p>
        </w:tc>
        <w:tc>
          <w:tcPr>
            <w:tcW w:w="844" w:type="dxa"/>
          </w:tcPr>
          <w:p w14:paraId="7E15798A"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945" w:type="dxa"/>
          </w:tcPr>
          <w:p w14:paraId="18E4A390"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6541" w:type="dxa"/>
          </w:tcPr>
          <w:p w14:paraId="16638BAE"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r>
      <w:tr w:rsidR="008E5D00" w:rsidRPr="008E5D00" w14:paraId="3D2AE0B0" w14:textId="77777777" w:rsidTr="00085682">
        <w:tc>
          <w:tcPr>
            <w:tcW w:w="1750" w:type="dxa"/>
          </w:tcPr>
          <w:p w14:paraId="009360AC"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Tóxicos crónicos</w:t>
            </w:r>
          </w:p>
        </w:tc>
        <w:tc>
          <w:tcPr>
            <w:tcW w:w="844" w:type="dxa"/>
          </w:tcPr>
          <w:p w14:paraId="30F0686C"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945" w:type="dxa"/>
          </w:tcPr>
          <w:p w14:paraId="11E2CB15"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6541" w:type="dxa"/>
          </w:tcPr>
          <w:p w14:paraId="4495AD6C"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r>
      <w:tr w:rsidR="008E5D00" w:rsidRPr="008E5D00" w14:paraId="3FEBCA96" w14:textId="77777777" w:rsidTr="00085682">
        <w:tc>
          <w:tcPr>
            <w:tcW w:w="1750" w:type="dxa"/>
          </w:tcPr>
          <w:p w14:paraId="30FA9701" w14:textId="5AAF9C15"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Neurotóxico</w:t>
            </w:r>
          </w:p>
        </w:tc>
        <w:tc>
          <w:tcPr>
            <w:tcW w:w="844" w:type="dxa"/>
          </w:tcPr>
          <w:p w14:paraId="187FDDC1"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945" w:type="dxa"/>
          </w:tcPr>
          <w:p w14:paraId="7C6AE729"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6541" w:type="dxa"/>
          </w:tcPr>
          <w:p w14:paraId="2C331CFC"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r>
      <w:tr w:rsidR="008E5D00" w:rsidRPr="008E5D00" w14:paraId="3D384829" w14:textId="77777777" w:rsidTr="00085682">
        <w:tc>
          <w:tcPr>
            <w:tcW w:w="1750" w:type="dxa"/>
          </w:tcPr>
          <w:p w14:paraId="53C7AA91"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Toxinas</w:t>
            </w:r>
          </w:p>
        </w:tc>
        <w:tc>
          <w:tcPr>
            <w:tcW w:w="844" w:type="dxa"/>
          </w:tcPr>
          <w:p w14:paraId="2DE760DB"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945" w:type="dxa"/>
          </w:tcPr>
          <w:p w14:paraId="207B85C8"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6541" w:type="dxa"/>
          </w:tcPr>
          <w:p w14:paraId="3DC8036D"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r>
      <w:tr w:rsidR="008E5D00" w:rsidRPr="008E5D00" w14:paraId="2F7F6D8B" w14:textId="77777777" w:rsidTr="00085682">
        <w:tc>
          <w:tcPr>
            <w:tcW w:w="1750" w:type="dxa"/>
          </w:tcPr>
          <w:p w14:paraId="33352563"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Venenos</w:t>
            </w:r>
          </w:p>
        </w:tc>
        <w:tc>
          <w:tcPr>
            <w:tcW w:w="844" w:type="dxa"/>
          </w:tcPr>
          <w:p w14:paraId="18E80E4D"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945" w:type="dxa"/>
          </w:tcPr>
          <w:p w14:paraId="19795074"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6541" w:type="dxa"/>
          </w:tcPr>
          <w:p w14:paraId="5E10399F"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r>
      <w:tr w:rsidR="008E5D00" w:rsidRPr="008E5D00" w14:paraId="4BB17DEA" w14:textId="77777777" w:rsidTr="00085682">
        <w:tc>
          <w:tcPr>
            <w:tcW w:w="1750" w:type="dxa"/>
          </w:tcPr>
          <w:p w14:paraId="469A2CBC"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Corrosivos</w:t>
            </w:r>
          </w:p>
        </w:tc>
        <w:tc>
          <w:tcPr>
            <w:tcW w:w="844" w:type="dxa"/>
          </w:tcPr>
          <w:p w14:paraId="23B30DD4"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945" w:type="dxa"/>
          </w:tcPr>
          <w:p w14:paraId="27263637"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6541" w:type="dxa"/>
          </w:tcPr>
          <w:p w14:paraId="7FFA984B"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r>
      <w:tr w:rsidR="008E5D00" w:rsidRPr="008E5D00" w14:paraId="1BC080AE" w14:textId="77777777" w:rsidTr="00085682">
        <w:tc>
          <w:tcPr>
            <w:tcW w:w="1750" w:type="dxa"/>
          </w:tcPr>
          <w:p w14:paraId="73385FD5"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Inflamables</w:t>
            </w:r>
          </w:p>
        </w:tc>
        <w:tc>
          <w:tcPr>
            <w:tcW w:w="844" w:type="dxa"/>
          </w:tcPr>
          <w:p w14:paraId="54C168D0"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945" w:type="dxa"/>
          </w:tcPr>
          <w:p w14:paraId="1ADEC5E9"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6541" w:type="dxa"/>
          </w:tcPr>
          <w:p w14:paraId="6F5B4705"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r>
      <w:tr w:rsidR="008E5D00" w:rsidRPr="008E5D00" w14:paraId="369B1AEA" w14:textId="77777777" w:rsidTr="00085682">
        <w:tc>
          <w:tcPr>
            <w:tcW w:w="1750" w:type="dxa"/>
          </w:tcPr>
          <w:p w14:paraId="43156269"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Explosivos</w:t>
            </w:r>
          </w:p>
        </w:tc>
        <w:tc>
          <w:tcPr>
            <w:tcW w:w="844" w:type="dxa"/>
          </w:tcPr>
          <w:p w14:paraId="266D2FC3"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945" w:type="dxa"/>
          </w:tcPr>
          <w:p w14:paraId="45CE089B"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6541" w:type="dxa"/>
          </w:tcPr>
          <w:p w14:paraId="0C2D0811"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r>
      <w:tr w:rsidR="008E5D00" w:rsidRPr="008E5D00" w14:paraId="10FE4A8F" w14:textId="77777777" w:rsidTr="00085682">
        <w:tc>
          <w:tcPr>
            <w:tcW w:w="1750" w:type="dxa"/>
          </w:tcPr>
          <w:p w14:paraId="77645952"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Gases</w:t>
            </w:r>
          </w:p>
        </w:tc>
        <w:tc>
          <w:tcPr>
            <w:tcW w:w="844" w:type="dxa"/>
          </w:tcPr>
          <w:p w14:paraId="5FC3A895"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945" w:type="dxa"/>
          </w:tcPr>
          <w:p w14:paraId="70273777"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6541" w:type="dxa"/>
          </w:tcPr>
          <w:p w14:paraId="2B87BA2E"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r>
      <w:tr w:rsidR="008E5D00" w:rsidRPr="008E5D00" w14:paraId="48D52B06" w14:textId="77777777" w:rsidTr="00085682">
        <w:tc>
          <w:tcPr>
            <w:tcW w:w="1750" w:type="dxa"/>
          </w:tcPr>
          <w:p w14:paraId="067F0D3F"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r w:rsidRPr="008E5D00">
              <w:rPr>
                <w:rFonts w:asciiTheme="minorHAnsi" w:eastAsia="Times New Roman" w:hAnsiTheme="minorHAnsi" w:cstheme="minorHAnsi"/>
                <w:color w:val="auto"/>
                <w:lang w:val="es-CL"/>
              </w:rPr>
              <w:t>Otros</w:t>
            </w:r>
          </w:p>
        </w:tc>
        <w:tc>
          <w:tcPr>
            <w:tcW w:w="844" w:type="dxa"/>
          </w:tcPr>
          <w:p w14:paraId="532BCD54"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945" w:type="dxa"/>
          </w:tcPr>
          <w:p w14:paraId="5270E622"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c>
          <w:tcPr>
            <w:tcW w:w="6541" w:type="dxa"/>
          </w:tcPr>
          <w:p w14:paraId="50397F4A" w14:textId="77777777" w:rsidR="008E5D00" w:rsidRPr="008E5D00" w:rsidRDefault="008E5D00" w:rsidP="00085682">
            <w:pPr>
              <w:suppressAutoHyphens w:val="0"/>
              <w:spacing w:line="240" w:lineRule="auto"/>
              <w:ind w:right="454"/>
              <w:jc w:val="both"/>
              <w:rPr>
                <w:rFonts w:asciiTheme="minorHAnsi" w:eastAsia="Times New Roman" w:hAnsiTheme="minorHAnsi" w:cstheme="minorHAnsi"/>
                <w:color w:val="auto"/>
                <w:lang w:val="es-CL"/>
              </w:rPr>
            </w:pPr>
          </w:p>
        </w:tc>
      </w:tr>
    </w:tbl>
    <w:p w14:paraId="34E069A9" w14:textId="77777777" w:rsidR="008E5D00" w:rsidRPr="008E5D00" w:rsidRDefault="008E5D00" w:rsidP="008E5D00">
      <w:pPr>
        <w:suppressAutoHyphens w:val="0"/>
        <w:spacing w:after="160" w:line="259" w:lineRule="auto"/>
        <w:ind w:right="451"/>
        <w:jc w:val="both"/>
        <w:rPr>
          <w:rFonts w:ascii="Calibri" w:eastAsia="Times New Roman" w:hAnsi="Calibri"/>
          <w:color w:val="auto"/>
          <w:sz w:val="18"/>
          <w:szCs w:val="18"/>
          <w:lang w:val="es-CL"/>
        </w:rPr>
      </w:pPr>
      <w:r w:rsidRPr="008E5D00">
        <w:rPr>
          <w:rFonts w:ascii="Calibri" w:eastAsia="Times New Roman" w:hAnsi="Calibri"/>
          <w:color w:val="auto"/>
          <w:sz w:val="18"/>
          <w:szCs w:val="18"/>
          <w:lang w:val="es-CL"/>
        </w:rPr>
        <w:t>*. Ver anexo 1 para las definiciones</w:t>
      </w:r>
    </w:p>
    <w:p w14:paraId="7B5B858F" w14:textId="1BB4EFB6" w:rsidR="0027255E" w:rsidRPr="0027255E" w:rsidRDefault="0027255E" w:rsidP="002D070B">
      <w:pPr>
        <w:spacing w:line="360" w:lineRule="auto"/>
        <w:ind w:right="-115" w:firstLine="708"/>
        <w:jc w:val="both"/>
        <w:outlineLvl w:val="0"/>
        <w:rPr>
          <w:rFonts w:asciiTheme="minorHAnsi" w:hAnsiTheme="minorHAnsi" w:cstheme="minorHAnsi"/>
          <w:sz w:val="22"/>
          <w:szCs w:val="22"/>
        </w:rPr>
      </w:pPr>
    </w:p>
    <w:p w14:paraId="7682B030" w14:textId="77777777" w:rsidR="00F870BC" w:rsidRPr="00085682" w:rsidRDefault="00F870BC" w:rsidP="00F870BC">
      <w:pPr>
        <w:spacing w:line="276" w:lineRule="auto"/>
        <w:rPr>
          <w:rFonts w:asciiTheme="minorHAnsi" w:hAnsiTheme="minorHAnsi" w:cstheme="minorHAnsi"/>
          <w:sz w:val="22"/>
          <w:szCs w:val="22"/>
          <w:lang w:val="es-CL"/>
        </w:rPr>
      </w:pPr>
      <w:r w:rsidRPr="005871AA">
        <w:rPr>
          <w:rFonts w:asciiTheme="minorHAnsi" w:eastAsia="Times" w:hAnsiTheme="minorHAnsi" w:cstheme="minorHAnsi"/>
          <w:b/>
          <w:bCs/>
          <w:noProof/>
          <w:sz w:val="22"/>
          <w:szCs w:val="22"/>
          <w:lang w:val="es-ES" w:eastAsia="es-CL"/>
        </w:rPr>
        <mc:AlternateContent>
          <mc:Choice Requires="wps">
            <w:drawing>
              <wp:anchor distT="0" distB="0" distL="114300" distR="114300" simplePos="0" relativeHeight="251660288" behindDoc="0" locked="0" layoutInCell="1" allowOverlap="1" wp14:anchorId="18711AAC" wp14:editId="4618F507">
                <wp:simplePos x="0" y="0"/>
                <wp:positionH relativeFrom="margin">
                  <wp:posOffset>3685028</wp:posOffset>
                </wp:positionH>
                <wp:positionV relativeFrom="paragraph">
                  <wp:posOffset>26531</wp:posOffset>
                </wp:positionV>
                <wp:extent cx="2381250" cy="1028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4FCFF" w14:textId="77777777" w:rsidR="00F870BC" w:rsidRPr="00DA7BD9" w:rsidRDefault="00F870BC" w:rsidP="00F870BC">
                            <w:pPr>
                              <w:spacing w:line="360" w:lineRule="auto"/>
                              <w:jc w:val="center"/>
                              <w:rPr>
                                <w:rFonts w:asciiTheme="minorHAnsi" w:hAnsiTheme="minorHAnsi"/>
                                <w:sz w:val="22"/>
                                <w:szCs w:val="22"/>
                                <w:lang w:val="es-ES"/>
                              </w:rPr>
                            </w:pPr>
                          </w:p>
                          <w:p w14:paraId="598A9129" w14:textId="77777777" w:rsidR="00F870BC" w:rsidRPr="00DA7BD9" w:rsidRDefault="00F870BC" w:rsidP="00F870BC">
                            <w:pPr>
                              <w:pBdr>
                                <w:bottom w:val="single" w:sz="12" w:space="1" w:color="auto"/>
                              </w:pBdr>
                              <w:rPr>
                                <w:rFonts w:asciiTheme="minorHAnsi" w:hAnsiTheme="minorHAnsi"/>
                                <w:sz w:val="22"/>
                                <w:szCs w:val="22"/>
                                <w:lang w:val="es-ES"/>
                              </w:rPr>
                            </w:pPr>
                          </w:p>
                          <w:p w14:paraId="78DAA98B" w14:textId="77777777" w:rsidR="007554D7" w:rsidRDefault="00F870BC" w:rsidP="007554D7">
                            <w:pPr>
                              <w:spacing w:line="276" w:lineRule="auto"/>
                              <w:jc w:val="center"/>
                              <w:rPr>
                                <w:rFonts w:asciiTheme="minorHAnsi" w:hAnsiTheme="minorHAnsi"/>
                                <w:b/>
                                <w:sz w:val="22"/>
                                <w:szCs w:val="22"/>
                              </w:rPr>
                            </w:pPr>
                            <w:r w:rsidRPr="00DA7BD9">
                              <w:rPr>
                                <w:rFonts w:asciiTheme="minorHAnsi" w:hAnsiTheme="minorHAnsi"/>
                                <w:b/>
                                <w:sz w:val="22"/>
                                <w:szCs w:val="22"/>
                              </w:rPr>
                              <w:t xml:space="preserve">Firma </w:t>
                            </w:r>
                          </w:p>
                          <w:p w14:paraId="33EFB985" w14:textId="4CD3EA91" w:rsidR="00F870BC" w:rsidRPr="00DA7BD9" w:rsidRDefault="00F870BC" w:rsidP="007554D7">
                            <w:pPr>
                              <w:spacing w:line="276" w:lineRule="auto"/>
                              <w:jc w:val="center"/>
                              <w:rPr>
                                <w:rFonts w:asciiTheme="minorHAnsi" w:hAnsiTheme="minorHAnsi"/>
                                <w:b/>
                                <w:sz w:val="22"/>
                                <w:szCs w:val="22"/>
                              </w:rPr>
                            </w:pPr>
                            <w:r w:rsidRPr="00DA7BD9">
                              <w:rPr>
                                <w:rFonts w:asciiTheme="minorHAnsi" w:hAnsiTheme="minorHAnsi"/>
                                <w:b/>
                                <w:sz w:val="22"/>
                                <w:szCs w:val="22"/>
                              </w:rPr>
                              <w:t>Investigador Responsable/Principal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11AAC" id="_x0000_t202" coordsize="21600,21600" o:spt="202" path="m,l,21600r21600,l21600,xe">
                <v:stroke joinstyle="miter"/>
                <v:path gradientshapeok="t" o:connecttype="rect"/>
              </v:shapetype>
              <v:shape id="Text Box 2" o:spid="_x0000_s1026" type="#_x0000_t202" style="position:absolute;margin-left:290.15pt;margin-top:2.1pt;width:187.5pt;height:8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" stroked="f">
                <v:textbox>
                  <w:txbxContent>
                    <w:p w14:paraId="49A4FCFF" w14:textId="77777777" w:rsidR="00F870BC" w:rsidRPr="00DA7BD9" w:rsidRDefault="00F870BC" w:rsidP="00F870BC">
                      <w:pPr>
                        <w:spacing w:line="360" w:lineRule="auto"/>
                        <w:jc w:val="center"/>
                        <w:rPr>
                          <w:rFonts w:asciiTheme="minorHAnsi" w:hAnsiTheme="minorHAnsi"/>
                          <w:sz w:val="22"/>
                          <w:szCs w:val="22"/>
                          <w:lang w:val="es-ES"/>
                        </w:rPr>
                      </w:pPr>
                    </w:p>
                    <w:p w14:paraId="598A9129" w14:textId="77777777" w:rsidR="00F870BC" w:rsidRPr="00DA7BD9" w:rsidRDefault="00F870BC" w:rsidP="00F870BC">
                      <w:pPr>
                        <w:pBdr>
                          <w:bottom w:val="single" w:sz="12" w:space="1" w:color="auto"/>
                        </w:pBdr>
                        <w:rPr>
                          <w:rFonts w:asciiTheme="minorHAnsi" w:hAnsiTheme="minorHAnsi"/>
                          <w:sz w:val="22"/>
                          <w:szCs w:val="22"/>
                          <w:lang w:val="es-ES"/>
                        </w:rPr>
                      </w:pPr>
                    </w:p>
                    <w:p w14:paraId="78DAA98B" w14:textId="77777777" w:rsidR="007554D7" w:rsidRDefault="00F870BC" w:rsidP="007554D7">
                      <w:pPr>
                        <w:spacing w:line="276" w:lineRule="auto"/>
                        <w:jc w:val="center"/>
                        <w:rPr>
                          <w:rFonts w:asciiTheme="minorHAnsi" w:hAnsiTheme="minorHAnsi"/>
                          <w:b/>
                          <w:sz w:val="22"/>
                          <w:szCs w:val="22"/>
                        </w:rPr>
                      </w:pPr>
                      <w:r w:rsidRPr="00DA7BD9">
                        <w:rPr>
                          <w:rFonts w:asciiTheme="minorHAnsi" w:hAnsiTheme="minorHAnsi"/>
                          <w:b/>
                          <w:sz w:val="22"/>
                          <w:szCs w:val="22"/>
                        </w:rPr>
                        <w:t xml:space="preserve">Firma </w:t>
                      </w:r>
                    </w:p>
                    <w:p w14:paraId="33EFB985" w14:textId="4CD3EA91" w:rsidR="00F870BC" w:rsidRPr="00DA7BD9" w:rsidRDefault="00F870BC" w:rsidP="007554D7">
                      <w:pPr>
                        <w:spacing w:line="276" w:lineRule="auto"/>
                        <w:jc w:val="center"/>
                        <w:rPr>
                          <w:rFonts w:asciiTheme="minorHAnsi" w:hAnsiTheme="minorHAnsi"/>
                          <w:b/>
                          <w:sz w:val="22"/>
                          <w:szCs w:val="22"/>
                        </w:rPr>
                      </w:pPr>
                      <w:r w:rsidRPr="00DA7BD9">
                        <w:rPr>
                          <w:rFonts w:asciiTheme="minorHAnsi" w:hAnsiTheme="minorHAnsi"/>
                          <w:b/>
                          <w:sz w:val="22"/>
                          <w:szCs w:val="22"/>
                        </w:rPr>
                        <w:t>Investigador Responsable/Principal</w:t>
                      </w:r>
                    </w:p>
                  </w:txbxContent>
                </v:textbox>
                <w10:wrap anchorx="margin"/>
              </v:shape>
            </w:pict>
          </mc:Fallback>
        </mc:AlternateContent>
      </w:r>
      <w:r w:rsidRPr="005871AA">
        <w:rPr>
          <w:rFonts w:asciiTheme="minorHAnsi" w:eastAsia="Times" w:hAnsiTheme="minorHAnsi" w:cstheme="minorHAnsi"/>
          <w:b/>
          <w:bCs/>
          <w:noProof/>
          <w:sz w:val="22"/>
          <w:szCs w:val="22"/>
          <w:lang w:val="es-ES" w:eastAsia="es-CL"/>
        </w:rPr>
        <mc:AlternateContent>
          <mc:Choice Requires="wps">
            <w:drawing>
              <wp:anchor distT="0" distB="0" distL="114300" distR="114300" simplePos="0" relativeHeight="251661312" behindDoc="0" locked="0" layoutInCell="1" allowOverlap="1" wp14:anchorId="467CDE64" wp14:editId="3F6C7BCB">
                <wp:simplePos x="0" y="0"/>
                <wp:positionH relativeFrom="margin">
                  <wp:posOffset>24066</wp:posOffset>
                </wp:positionH>
                <wp:positionV relativeFrom="paragraph">
                  <wp:posOffset>15608</wp:posOffset>
                </wp:positionV>
                <wp:extent cx="2381250" cy="10287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D052D" w14:textId="77777777" w:rsidR="00F870BC" w:rsidRPr="00DA7BD9" w:rsidRDefault="00F870BC" w:rsidP="00F870BC">
                            <w:pPr>
                              <w:spacing w:line="360" w:lineRule="auto"/>
                              <w:jc w:val="center"/>
                              <w:rPr>
                                <w:rFonts w:asciiTheme="minorHAnsi" w:hAnsiTheme="minorHAnsi"/>
                                <w:sz w:val="22"/>
                                <w:szCs w:val="22"/>
                                <w:lang w:val="es-ES"/>
                              </w:rPr>
                            </w:pPr>
                          </w:p>
                          <w:p w14:paraId="1EAC4B5E" w14:textId="77777777" w:rsidR="00F870BC" w:rsidRPr="00DA7BD9" w:rsidRDefault="00F870BC" w:rsidP="00F870BC">
                            <w:pPr>
                              <w:pBdr>
                                <w:bottom w:val="single" w:sz="12" w:space="1" w:color="auto"/>
                              </w:pBdr>
                              <w:rPr>
                                <w:rFonts w:asciiTheme="minorHAnsi" w:hAnsiTheme="minorHAnsi"/>
                                <w:sz w:val="22"/>
                                <w:szCs w:val="22"/>
                                <w:lang w:val="es-ES"/>
                              </w:rPr>
                            </w:pPr>
                          </w:p>
                          <w:p w14:paraId="5AE636DF" w14:textId="77777777" w:rsidR="007554D7" w:rsidRDefault="00F870BC" w:rsidP="007554D7">
                            <w:pPr>
                              <w:spacing w:line="276" w:lineRule="auto"/>
                              <w:jc w:val="center"/>
                              <w:rPr>
                                <w:rFonts w:asciiTheme="minorHAnsi" w:hAnsiTheme="minorHAnsi"/>
                                <w:b/>
                                <w:sz w:val="22"/>
                                <w:szCs w:val="22"/>
                              </w:rPr>
                            </w:pPr>
                            <w:r>
                              <w:rPr>
                                <w:rFonts w:asciiTheme="minorHAnsi" w:hAnsiTheme="minorHAnsi"/>
                                <w:b/>
                                <w:sz w:val="22"/>
                                <w:szCs w:val="22"/>
                              </w:rPr>
                              <w:t xml:space="preserve">Nombre y RUT </w:t>
                            </w:r>
                          </w:p>
                          <w:p w14:paraId="52D41B95" w14:textId="3B197690" w:rsidR="00F870BC" w:rsidRPr="00DA7BD9" w:rsidRDefault="00F870BC" w:rsidP="007554D7">
                            <w:pPr>
                              <w:spacing w:line="276" w:lineRule="auto"/>
                              <w:jc w:val="center"/>
                              <w:rPr>
                                <w:rFonts w:asciiTheme="minorHAnsi" w:hAnsiTheme="minorHAnsi"/>
                                <w:b/>
                                <w:sz w:val="22"/>
                                <w:szCs w:val="22"/>
                              </w:rPr>
                            </w:pPr>
                            <w:r w:rsidRPr="00DA7BD9">
                              <w:rPr>
                                <w:rFonts w:asciiTheme="minorHAnsi" w:hAnsiTheme="minorHAnsi"/>
                                <w:b/>
                                <w:sz w:val="22"/>
                                <w:szCs w:val="22"/>
                              </w:rPr>
                              <w:t>Investigador Responsable/Principal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CDE64" id="_x0000_s1027" type="#_x0000_t202" style="position:absolute;margin-left:1.9pt;margin-top:1.25pt;width:187.5pt;height: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" stroked="f">
                <v:textbox>
                  <w:txbxContent>
                    <w:p w14:paraId="0EAD052D" w14:textId="77777777" w:rsidR="00F870BC" w:rsidRPr="00DA7BD9" w:rsidRDefault="00F870BC" w:rsidP="00F870BC">
                      <w:pPr>
                        <w:spacing w:line="360" w:lineRule="auto"/>
                        <w:jc w:val="center"/>
                        <w:rPr>
                          <w:rFonts w:asciiTheme="minorHAnsi" w:hAnsiTheme="minorHAnsi"/>
                          <w:sz w:val="22"/>
                          <w:szCs w:val="22"/>
                          <w:lang w:val="es-ES"/>
                        </w:rPr>
                      </w:pPr>
                    </w:p>
                    <w:p w14:paraId="1EAC4B5E" w14:textId="77777777" w:rsidR="00F870BC" w:rsidRPr="00DA7BD9" w:rsidRDefault="00F870BC" w:rsidP="00F870BC">
                      <w:pPr>
                        <w:pBdr>
                          <w:bottom w:val="single" w:sz="12" w:space="1" w:color="auto"/>
                        </w:pBdr>
                        <w:rPr>
                          <w:rFonts w:asciiTheme="minorHAnsi" w:hAnsiTheme="minorHAnsi"/>
                          <w:sz w:val="22"/>
                          <w:szCs w:val="22"/>
                          <w:lang w:val="es-ES"/>
                        </w:rPr>
                      </w:pPr>
                    </w:p>
                    <w:p w14:paraId="5AE636DF" w14:textId="77777777" w:rsidR="007554D7" w:rsidRDefault="00F870BC" w:rsidP="007554D7">
                      <w:pPr>
                        <w:spacing w:line="276" w:lineRule="auto"/>
                        <w:jc w:val="center"/>
                        <w:rPr>
                          <w:rFonts w:asciiTheme="minorHAnsi" w:hAnsiTheme="minorHAnsi"/>
                          <w:b/>
                          <w:sz w:val="22"/>
                          <w:szCs w:val="22"/>
                        </w:rPr>
                      </w:pPr>
                      <w:r>
                        <w:rPr>
                          <w:rFonts w:asciiTheme="minorHAnsi" w:hAnsiTheme="minorHAnsi"/>
                          <w:b/>
                          <w:sz w:val="22"/>
                          <w:szCs w:val="22"/>
                        </w:rPr>
                        <w:t xml:space="preserve">Nombre y RUT </w:t>
                      </w:r>
                    </w:p>
                    <w:p w14:paraId="52D41B95" w14:textId="3B197690" w:rsidR="00F870BC" w:rsidRPr="00DA7BD9" w:rsidRDefault="00F870BC" w:rsidP="007554D7">
                      <w:pPr>
                        <w:spacing w:line="276" w:lineRule="auto"/>
                        <w:jc w:val="center"/>
                        <w:rPr>
                          <w:rFonts w:asciiTheme="minorHAnsi" w:hAnsiTheme="minorHAnsi"/>
                          <w:b/>
                          <w:sz w:val="22"/>
                          <w:szCs w:val="22"/>
                        </w:rPr>
                      </w:pPr>
                      <w:r w:rsidRPr="00DA7BD9">
                        <w:rPr>
                          <w:rFonts w:asciiTheme="minorHAnsi" w:hAnsiTheme="minorHAnsi"/>
                          <w:b/>
                          <w:sz w:val="22"/>
                          <w:szCs w:val="22"/>
                        </w:rPr>
                        <w:t>Investigador Responsable/Principal</w:t>
                      </w:r>
                    </w:p>
                  </w:txbxContent>
                </v:textbox>
                <w10:wrap anchorx="margin"/>
              </v:shape>
            </w:pict>
          </mc:Fallback>
        </mc:AlternateContent>
      </w:r>
    </w:p>
    <w:p w14:paraId="0EAE17AD" w14:textId="77777777" w:rsidR="00F870BC" w:rsidRDefault="00F870BC" w:rsidP="00F870BC">
      <w:pPr>
        <w:pStyle w:val="Lista"/>
        <w:spacing w:after="0" w:line="360" w:lineRule="auto"/>
        <w:jc w:val="both"/>
        <w:rPr>
          <w:rFonts w:asciiTheme="minorHAnsi" w:eastAsia="Times" w:hAnsiTheme="minorHAnsi" w:cstheme="minorHAnsi"/>
          <w:b/>
          <w:bCs/>
          <w:sz w:val="22"/>
          <w:szCs w:val="22"/>
          <w:lang w:val="es-ES" w:eastAsia="es-CL"/>
        </w:rPr>
      </w:pPr>
      <w:r w:rsidRPr="005871AA">
        <w:rPr>
          <w:rFonts w:asciiTheme="minorHAnsi" w:eastAsia="Times" w:hAnsiTheme="minorHAnsi" w:cstheme="minorHAnsi"/>
          <w:b/>
          <w:bCs/>
          <w:noProof/>
          <w:sz w:val="22"/>
          <w:szCs w:val="22"/>
          <w:lang w:val="es-ES" w:eastAsia="es-CL"/>
        </w:rPr>
        <mc:AlternateContent>
          <mc:Choice Requires="wps">
            <w:drawing>
              <wp:anchor distT="0" distB="0" distL="114300" distR="114300" simplePos="0" relativeHeight="251659264" behindDoc="0" locked="0" layoutInCell="1" allowOverlap="1" wp14:anchorId="3FD5EFF1" wp14:editId="0D62B830">
                <wp:simplePos x="0" y="0"/>
                <wp:positionH relativeFrom="margin">
                  <wp:posOffset>0</wp:posOffset>
                </wp:positionH>
                <wp:positionV relativeFrom="paragraph">
                  <wp:posOffset>3042285</wp:posOffset>
                </wp:positionV>
                <wp:extent cx="2381250" cy="1028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2F314" w14:textId="77777777" w:rsidR="00F870BC" w:rsidRPr="00DA7BD9" w:rsidRDefault="00F870BC" w:rsidP="00F870BC">
                            <w:pPr>
                              <w:spacing w:line="360" w:lineRule="auto"/>
                              <w:jc w:val="center"/>
                              <w:rPr>
                                <w:rFonts w:asciiTheme="minorHAnsi" w:hAnsiTheme="minorHAnsi"/>
                                <w:sz w:val="22"/>
                                <w:szCs w:val="22"/>
                                <w:lang w:val="es-ES"/>
                              </w:rPr>
                            </w:pPr>
                          </w:p>
                          <w:p w14:paraId="73A418D5" w14:textId="77777777" w:rsidR="00F870BC" w:rsidRPr="00DA7BD9" w:rsidRDefault="00F870BC" w:rsidP="00F870BC">
                            <w:pPr>
                              <w:pBdr>
                                <w:bottom w:val="single" w:sz="12" w:space="1" w:color="auto"/>
                              </w:pBdr>
                              <w:rPr>
                                <w:rFonts w:asciiTheme="minorHAnsi" w:hAnsiTheme="minorHAnsi"/>
                                <w:sz w:val="22"/>
                                <w:szCs w:val="22"/>
                                <w:lang w:val="es-ES"/>
                              </w:rPr>
                            </w:pPr>
                          </w:p>
                          <w:p w14:paraId="7959AA06" w14:textId="77777777" w:rsidR="00F870BC" w:rsidRPr="00DA7BD9" w:rsidRDefault="00F870BC" w:rsidP="00F870BC">
                            <w:pPr>
                              <w:spacing w:line="360" w:lineRule="auto"/>
                              <w:jc w:val="center"/>
                              <w:rPr>
                                <w:rFonts w:asciiTheme="minorHAnsi" w:hAnsiTheme="minorHAnsi"/>
                                <w:b/>
                                <w:sz w:val="22"/>
                                <w:szCs w:val="22"/>
                              </w:rPr>
                            </w:pPr>
                            <w:r>
                              <w:rPr>
                                <w:rFonts w:asciiTheme="minorHAnsi" w:hAnsiTheme="minorHAnsi"/>
                                <w:b/>
                                <w:sz w:val="22"/>
                                <w:szCs w:val="22"/>
                              </w:rPr>
                              <w:t>Fecha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5EFF1" id="_x0000_s1028" type="#_x0000_t202" style="position:absolute;left:0;text-align:left;margin-left:0;margin-top:239.55pt;width:187.5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" stroked="f">
                <v:textbox>
                  <w:txbxContent>
                    <w:p w14:paraId="2E32F314" w14:textId="77777777" w:rsidR="00F870BC" w:rsidRPr="00DA7BD9" w:rsidRDefault="00F870BC" w:rsidP="00F870BC">
                      <w:pPr>
                        <w:spacing w:line="360" w:lineRule="auto"/>
                        <w:jc w:val="center"/>
                        <w:rPr>
                          <w:rFonts w:asciiTheme="minorHAnsi" w:hAnsiTheme="minorHAnsi"/>
                          <w:sz w:val="22"/>
                          <w:szCs w:val="22"/>
                          <w:lang w:val="es-ES"/>
                        </w:rPr>
                      </w:pPr>
                    </w:p>
                    <w:p w14:paraId="73A418D5" w14:textId="77777777" w:rsidR="00F870BC" w:rsidRPr="00DA7BD9" w:rsidRDefault="00F870BC" w:rsidP="00F870BC">
                      <w:pPr>
                        <w:pBdr>
                          <w:bottom w:val="single" w:sz="12" w:space="1" w:color="auto"/>
                        </w:pBdr>
                        <w:rPr>
                          <w:rFonts w:asciiTheme="minorHAnsi" w:hAnsiTheme="minorHAnsi"/>
                          <w:sz w:val="22"/>
                          <w:szCs w:val="22"/>
                          <w:lang w:val="es-ES"/>
                        </w:rPr>
                      </w:pPr>
                    </w:p>
                    <w:p w14:paraId="7959AA06" w14:textId="77777777" w:rsidR="00F870BC" w:rsidRPr="00DA7BD9" w:rsidRDefault="00F870BC" w:rsidP="00F870BC">
                      <w:pPr>
                        <w:spacing w:line="360" w:lineRule="auto"/>
                        <w:jc w:val="center"/>
                        <w:rPr>
                          <w:rFonts w:asciiTheme="minorHAnsi" w:hAnsiTheme="minorHAnsi"/>
                          <w:b/>
                          <w:sz w:val="22"/>
                          <w:szCs w:val="22"/>
                        </w:rPr>
                      </w:pPr>
                      <w:r>
                        <w:rPr>
                          <w:rFonts w:asciiTheme="minorHAnsi" w:hAnsiTheme="minorHAnsi"/>
                          <w:b/>
                          <w:sz w:val="22"/>
                          <w:szCs w:val="22"/>
                        </w:rPr>
                        <w:t>Fecha</w:t>
                      </w:r>
                    </w:p>
                  </w:txbxContent>
                </v:textbox>
                <w10:wrap anchorx="margin"/>
              </v:shape>
            </w:pict>
          </mc:Fallback>
        </mc:AlternateContent>
      </w:r>
    </w:p>
    <w:p w14:paraId="47CF139A" w14:textId="77777777" w:rsidR="00F870BC" w:rsidRDefault="00F870BC" w:rsidP="00F870BC">
      <w:pPr>
        <w:pStyle w:val="Lista"/>
        <w:spacing w:after="0" w:line="360" w:lineRule="auto"/>
        <w:jc w:val="both"/>
        <w:rPr>
          <w:rFonts w:asciiTheme="minorHAnsi" w:eastAsia="Times" w:hAnsiTheme="minorHAnsi" w:cstheme="minorHAnsi"/>
          <w:b/>
          <w:bCs/>
          <w:sz w:val="22"/>
          <w:szCs w:val="22"/>
          <w:lang w:val="es-ES" w:eastAsia="es-CL"/>
        </w:rPr>
      </w:pPr>
    </w:p>
    <w:p w14:paraId="6E2FC6EC" w14:textId="50BCB6B7" w:rsidR="00F870BC" w:rsidRDefault="00F870BC" w:rsidP="00F870BC">
      <w:pPr>
        <w:pStyle w:val="Lista"/>
        <w:spacing w:after="0" w:line="360" w:lineRule="auto"/>
        <w:jc w:val="both"/>
        <w:rPr>
          <w:rFonts w:asciiTheme="minorHAnsi" w:eastAsia="Times" w:hAnsiTheme="minorHAnsi" w:cstheme="minorHAnsi"/>
          <w:b/>
          <w:bCs/>
          <w:sz w:val="22"/>
          <w:szCs w:val="22"/>
          <w:lang w:val="es-ES" w:eastAsia="es-CL"/>
        </w:rPr>
      </w:pPr>
    </w:p>
    <w:p w14:paraId="39EF2C9E" w14:textId="40539DDF" w:rsidR="00F870BC" w:rsidRDefault="00F870BC" w:rsidP="00F870BC">
      <w:pPr>
        <w:pStyle w:val="Lista"/>
        <w:spacing w:after="0" w:line="360" w:lineRule="auto"/>
        <w:jc w:val="both"/>
        <w:rPr>
          <w:rFonts w:asciiTheme="minorHAnsi" w:eastAsia="Times" w:hAnsiTheme="minorHAnsi" w:cstheme="minorHAnsi"/>
          <w:b/>
          <w:bCs/>
          <w:sz w:val="22"/>
          <w:szCs w:val="22"/>
          <w:lang w:val="es-ES" w:eastAsia="es-CL"/>
        </w:rPr>
      </w:pPr>
    </w:p>
    <w:p w14:paraId="55C0B1BF" w14:textId="05686632" w:rsidR="003E00F4" w:rsidRDefault="003E00F4" w:rsidP="00F870BC">
      <w:pPr>
        <w:rPr>
          <w:rFonts w:asciiTheme="minorHAnsi" w:hAnsiTheme="minorHAnsi" w:cstheme="minorHAnsi"/>
          <w:lang w:val="es-CL"/>
        </w:rPr>
      </w:pPr>
    </w:p>
    <w:p w14:paraId="278F7DFF" w14:textId="62DC4E60" w:rsidR="00F870BC" w:rsidRDefault="003E00F4" w:rsidP="00F870BC">
      <w:pPr>
        <w:rPr>
          <w:rFonts w:asciiTheme="minorHAnsi" w:hAnsiTheme="minorHAnsi"/>
          <w:b/>
          <w:sz w:val="22"/>
          <w:szCs w:val="22"/>
        </w:rPr>
      </w:pPr>
      <w:r w:rsidRPr="005871AA">
        <w:rPr>
          <w:rFonts w:asciiTheme="minorHAnsi" w:eastAsia="Times" w:hAnsiTheme="minorHAnsi" w:cstheme="minorHAnsi"/>
          <w:b/>
          <w:bCs/>
          <w:noProof/>
          <w:sz w:val="22"/>
          <w:szCs w:val="22"/>
          <w:lang w:val="es-ES" w:eastAsia="es-CL"/>
        </w:rPr>
        <mc:AlternateContent>
          <mc:Choice Requires="wps">
            <w:drawing>
              <wp:anchor distT="0" distB="0" distL="114300" distR="114300" simplePos="0" relativeHeight="251665408" behindDoc="0" locked="0" layoutInCell="1" allowOverlap="1" wp14:anchorId="071ED694" wp14:editId="38B794F6">
                <wp:simplePos x="0" y="0"/>
                <wp:positionH relativeFrom="margin">
                  <wp:align>left</wp:align>
                </wp:positionH>
                <wp:positionV relativeFrom="paragraph">
                  <wp:posOffset>3175</wp:posOffset>
                </wp:positionV>
                <wp:extent cx="2381250" cy="12446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24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5DC55" w14:textId="77777777" w:rsidR="003E00F4" w:rsidRPr="00DA7BD9" w:rsidRDefault="003E00F4" w:rsidP="003E00F4">
                            <w:pPr>
                              <w:spacing w:line="360" w:lineRule="auto"/>
                              <w:jc w:val="center"/>
                              <w:rPr>
                                <w:rFonts w:asciiTheme="minorHAnsi" w:hAnsiTheme="minorHAnsi"/>
                                <w:sz w:val="22"/>
                                <w:szCs w:val="22"/>
                                <w:lang w:val="es-ES"/>
                              </w:rPr>
                            </w:pPr>
                          </w:p>
                          <w:p w14:paraId="58328D35" w14:textId="77777777" w:rsidR="003E00F4" w:rsidRPr="00DA7BD9" w:rsidRDefault="003E00F4" w:rsidP="003E00F4">
                            <w:pPr>
                              <w:pBdr>
                                <w:bottom w:val="single" w:sz="12" w:space="1" w:color="auto"/>
                              </w:pBdr>
                              <w:rPr>
                                <w:rFonts w:asciiTheme="minorHAnsi" w:hAnsiTheme="minorHAnsi"/>
                                <w:sz w:val="22"/>
                                <w:szCs w:val="22"/>
                                <w:lang w:val="es-ES"/>
                              </w:rPr>
                            </w:pPr>
                          </w:p>
                          <w:p w14:paraId="26600C69" w14:textId="77777777" w:rsidR="003E00F4" w:rsidRDefault="003E00F4" w:rsidP="007554D7">
                            <w:pPr>
                              <w:spacing w:line="276" w:lineRule="auto"/>
                              <w:jc w:val="center"/>
                              <w:rPr>
                                <w:rFonts w:asciiTheme="minorHAnsi" w:hAnsiTheme="minorHAnsi"/>
                                <w:b/>
                                <w:sz w:val="22"/>
                                <w:szCs w:val="22"/>
                              </w:rPr>
                            </w:pPr>
                            <w:r>
                              <w:rPr>
                                <w:rFonts w:asciiTheme="minorHAnsi" w:hAnsiTheme="minorHAnsi"/>
                                <w:b/>
                                <w:sz w:val="22"/>
                                <w:szCs w:val="22"/>
                              </w:rPr>
                              <w:t xml:space="preserve">Nombre y RUT </w:t>
                            </w:r>
                          </w:p>
                          <w:p w14:paraId="4DC8F009" w14:textId="77777777" w:rsidR="003E00F4" w:rsidRPr="00DA7BD9" w:rsidRDefault="003E00F4" w:rsidP="007554D7">
                            <w:pPr>
                              <w:spacing w:line="276" w:lineRule="auto"/>
                              <w:jc w:val="center"/>
                              <w:rPr>
                                <w:rFonts w:asciiTheme="minorHAnsi" w:hAnsiTheme="minorHAnsi"/>
                                <w:b/>
                                <w:sz w:val="22"/>
                                <w:szCs w:val="22"/>
                              </w:rPr>
                            </w:pPr>
                            <w:r>
                              <w:rPr>
                                <w:rFonts w:asciiTheme="minorHAnsi" w:hAnsiTheme="minorHAnsi"/>
                                <w:b/>
                                <w:sz w:val="22"/>
                                <w:szCs w:val="22"/>
                              </w:rPr>
                              <w:t>Director del Centro/Director del Programa de Doctorado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ED694" id="_x0000_s1029" type="#_x0000_t202" style="position:absolute;margin-left:0;margin-top:.25pt;width:187.5pt;height:9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" stroked="f">
                <v:textbox>
                  <w:txbxContent>
                    <w:p w14:paraId="6895DC55" w14:textId="77777777" w:rsidR="003E00F4" w:rsidRPr="00DA7BD9" w:rsidRDefault="003E00F4" w:rsidP="003E00F4">
                      <w:pPr>
                        <w:spacing w:line="360" w:lineRule="auto"/>
                        <w:jc w:val="center"/>
                        <w:rPr>
                          <w:rFonts w:asciiTheme="minorHAnsi" w:hAnsiTheme="minorHAnsi"/>
                          <w:sz w:val="22"/>
                          <w:szCs w:val="22"/>
                          <w:lang w:val="es-ES"/>
                        </w:rPr>
                      </w:pPr>
                    </w:p>
                    <w:p w14:paraId="58328D35" w14:textId="77777777" w:rsidR="003E00F4" w:rsidRPr="00DA7BD9" w:rsidRDefault="003E00F4" w:rsidP="003E00F4">
                      <w:pPr>
                        <w:pBdr>
                          <w:bottom w:val="single" w:sz="12" w:space="1" w:color="auto"/>
                        </w:pBdr>
                        <w:rPr>
                          <w:rFonts w:asciiTheme="minorHAnsi" w:hAnsiTheme="minorHAnsi"/>
                          <w:sz w:val="22"/>
                          <w:szCs w:val="22"/>
                          <w:lang w:val="es-ES"/>
                        </w:rPr>
                      </w:pPr>
                    </w:p>
                    <w:p w14:paraId="26600C69" w14:textId="77777777" w:rsidR="003E00F4" w:rsidRDefault="003E00F4" w:rsidP="007554D7">
                      <w:pPr>
                        <w:spacing w:line="276" w:lineRule="auto"/>
                        <w:jc w:val="center"/>
                        <w:rPr>
                          <w:rFonts w:asciiTheme="minorHAnsi" w:hAnsiTheme="minorHAnsi"/>
                          <w:b/>
                          <w:sz w:val="22"/>
                          <w:szCs w:val="22"/>
                        </w:rPr>
                      </w:pPr>
                      <w:r>
                        <w:rPr>
                          <w:rFonts w:asciiTheme="minorHAnsi" w:hAnsiTheme="minorHAnsi"/>
                          <w:b/>
                          <w:sz w:val="22"/>
                          <w:szCs w:val="22"/>
                        </w:rPr>
                        <w:t xml:space="preserve">Nombre y RUT </w:t>
                      </w:r>
                    </w:p>
                    <w:p w14:paraId="4DC8F009" w14:textId="77777777" w:rsidR="003E00F4" w:rsidRPr="00DA7BD9" w:rsidRDefault="003E00F4" w:rsidP="007554D7">
                      <w:pPr>
                        <w:spacing w:line="276" w:lineRule="auto"/>
                        <w:jc w:val="center"/>
                        <w:rPr>
                          <w:rFonts w:asciiTheme="minorHAnsi" w:hAnsiTheme="minorHAnsi"/>
                          <w:b/>
                          <w:sz w:val="22"/>
                          <w:szCs w:val="22"/>
                        </w:rPr>
                      </w:pPr>
                      <w:r>
                        <w:rPr>
                          <w:rFonts w:asciiTheme="minorHAnsi" w:hAnsiTheme="minorHAnsi"/>
                          <w:b/>
                          <w:sz w:val="22"/>
                          <w:szCs w:val="22"/>
                        </w:rPr>
                        <w:t>Director del Centro/Director del Programa de Doctorado</w:t>
                      </w:r>
                    </w:p>
                  </w:txbxContent>
                </v:textbox>
                <w10:wrap anchorx="margin"/>
              </v:shape>
            </w:pict>
          </mc:Fallback>
        </mc:AlternateContent>
      </w:r>
      <w:r w:rsidRPr="005871AA">
        <w:rPr>
          <w:rFonts w:asciiTheme="minorHAnsi" w:eastAsia="Times" w:hAnsiTheme="minorHAnsi" w:cstheme="minorHAnsi"/>
          <w:b/>
          <w:bCs/>
          <w:noProof/>
          <w:sz w:val="22"/>
          <w:szCs w:val="22"/>
          <w:lang w:val="es-ES" w:eastAsia="es-CL"/>
        </w:rPr>
        <mc:AlternateContent>
          <mc:Choice Requires="wps">
            <w:drawing>
              <wp:anchor distT="0" distB="0" distL="114300" distR="114300" simplePos="0" relativeHeight="251667456" behindDoc="1" locked="0" layoutInCell="1" allowOverlap="1" wp14:anchorId="6C01726B" wp14:editId="16089C2F">
                <wp:simplePos x="0" y="0"/>
                <wp:positionH relativeFrom="margin">
                  <wp:posOffset>3660775</wp:posOffset>
                </wp:positionH>
                <wp:positionV relativeFrom="page">
                  <wp:posOffset>7991197</wp:posOffset>
                </wp:positionV>
                <wp:extent cx="2381250" cy="1409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42D5D" w14:textId="77777777" w:rsidR="003E00F4" w:rsidRPr="00DA7BD9" w:rsidRDefault="003E00F4" w:rsidP="003E00F4">
                            <w:pPr>
                              <w:spacing w:line="360" w:lineRule="auto"/>
                              <w:jc w:val="center"/>
                              <w:rPr>
                                <w:rFonts w:asciiTheme="minorHAnsi" w:hAnsiTheme="minorHAnsi"/>
                                <w:sz w:val="22"/>
                                <w:szCs w:val="22"/>
                                <w:lang w:val="es-ES"/>
                              </w:rPr>
                            </w:pPr>
                          </w:p>
                          <w:p w14:paraId="70BD1A61" w14:textId="77777777" w:rsidR="003E00F4" w:rsidRPr="00DA7BD9" w:rsidRDefault="003E00F4" w:rsidP="003E00F4">
                            <w:pPr>
                              <w:pBdr>
                                <w:bottom w:val="single" w:sz="12" w:space="1" w:color="auto"/>
                              </w:pBdr>
                              <w:rPr>
                                <w:rFonts w:asciiTheme="minorHAnsi" w:hAnsiTheme="minorHAnsi"/>
                                <w:sz w:val="22"/>
                                <w:szCs w:val="22"/>
                                <w:lang w:val="es-ES"/>
                              </w:rPr>
                            </w:pPr>
                          </w:p>
                          <w:p w14:paraId="7E4BC465" w14:textId="77777777" w:rsidR="007554D7" w:rsidRDefault="003E00F4" w:rsidP="007554D7">
                            <w:pPr>
                              <w:spacing w:line="276" w:lineRule="auto"/>
                              <w:jc w:val="center"/>
                              <w:rPr>
                                <w:rFonts w:asciiTheme="minorHAnsi" w:hAnsiTheme="minorHAnsi"/>
                                <w:b/>
                                <w:sz w:val="22"/>
                                <w:szCs w:val="22"/>
                              </w:rPr>
                            </w:pPr>
                            <w:r w:rsidRPr="00DA7BD9">
                              <w:rPr>
                                <w:rFonts w:asciiTheme="minorHAnsi" w:hAnsiTheme="minorHAnsi"/>
                                <w:b/>
                                <w:sz w:val="22"/>
                                <w:szCs w:val="22"/>
                              </w:rPr>
                              <w:t xml:space="preserve">Firma </w:t>
                            </w:r>
                          </w:p>
                          <w:p w14:paraId="21A9F406" w14:textId="0CADB029" w:rsidR="003E00F4" w:rsidRPr="00DA7BD9" w:rsidRDefault="003E00F4" w:rsidP="007554D7">
                            <w:pPr>
                              <w:spacing w:line="276" w:lineRule="auto"/>
                              <w:jc w:val="center"/>
                              <w:rPr>
                                <w:rFonts w:asciiTheme="minorHAnsi" w:hAnsiTheme="minorHAnsi"/>
                                <w:b/>
                                <w:sz w:val="22"/>
                                <w:szCs w:val="22"/>
                              </w:rPr>
                            </w:pPr>
                            <w:r>
                              <w:rPr>
                                <w:rFonts w:asciiTheme="minorHAnsi" w:hAnsiTheme="minorHAnsi"/>
                                <w:b/>
                                <w:sz w:val="22"/>
                                <w:szCs w:val="22"/>
                              </w:rPr>
                              <w:t>Director del Centro/Director del Programa de Doctorado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1726B" id="_x0000_s1030" type="#_x0000_t202" style="position:absolute;margin-left:288.25pt;margin-top:629.25pt;width:187.5pt;height:11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" stroked="f">
                <v:textbox>
                  <w:txbxContent>
                    <w:p w14:paraId="54342D5D" w14:textId="77777777" w:rsidR="003E00F4" w:rsidRPr="00DA7BD9" w:rsidRDefault="003E00F4" w:rsidP="003E00F4">
                      <w:pPr>
                        <w:spacing w:line="360" w:lineRule="auto"/>
                        <w:jc w:val="center"/>
                        <w:rPr>
                          <w:rFonts w:asciiTheme="minorHAnsi" w:hAnsiTheme="minorHAnsi"/>
                          <w:sz w:val="22"/>
                          <w:szCs w:val="22"/>
                          <w:lang w:val="es-ES"/>
                        </w:rPr>
                      </w:pPr>
                    </w:p>
                    <w:p w14:paraId="70BD1A61" w14:textId="77777777" w:rsidR="003E00F4" w:rsidRPr="00DA7BD9" w:rsidRDefault="003E00F4" w:rsidP="003E00F4">
                      <w:pPr>
                        <w:pBdr>
                          <w:bottom w:val="single" w:sz="12" w:space="1" w:color="auto"/>
                        </w:pBdr>
                        <w:rPr>
                          <w:rFonts w:asciiTheme="minorHAnsi" w:hAnsiTheme="minorHAnsi"/>
                          <w:sz w:val="22"/>
                          <w:szCs w:val="22"/>
                          <w:lang w:val="es-ES"/>
                        </w:rPr>
                      </w:pPr>
                    </w:p>
                    <w:p w14:paraId="7E4BC465" w14:textId="77777777" w:rsidR="007554D7" w:rsidRDefault="003E00F4" w:rsidP="007554D7">
                      <w:pPr>
                        <w:spacing w:line="276" w:lineRule="auto"/>
                        <w:jc w:val="center"/>
                        <w:rPr>
                          <w:rFonts w:asciiTheme="minorHAnsi" w:hAnsiTheme="minorHAnsi"/>
                          <w:b/>
                          <w:sz w:val="22"/>
                          <w:szCs w:val="22"/>
                        </w:rPr>
                      </w:pPr>
                      <w:r w:rsidRPr="00DA7BD9">
                        <w:rPr>
                          <w:rFonts w:asciiTheme="minorHAnsi" w:hAnsiTheme="minorHAnsi"/>
                          <w:b/>
                          <w:sz w:val="22"/>
                          <w:szCs w:val="22"/>
                        </w:rPr>
                        <w:t xml:space="preserve">Firma </w:t>
                      </w:r>
                    </w:p>
                    <w:p w14:paraId="21A9F406" w14:textId="0CADB029" w:rsidR="003E00F4" w:rsidRPr="00DA7BD9" w:rsidRDefault="003E00F4" w:rsidP="007554D7">
                      <w:pPr>
                        <w:spacing w:line="276" w:lineRule="auto"/>
                        <w:jc w:val="center"/>
                        <w:rPr>
                          <w:rFonts w:asciiTheme="minorHAnsi" w:hAnsiTheme="minorHAnsi"/>
                          <w:b/>
                          <w:sz w:val="22"/>
                          <w:szCs w:val="22"/>
                        </w:rPr>
                      </w:pPr>
                      <w:r>
                        <w:rPr>
                          <w:rFonts w:asciiTheme="minorHAnsi" w:hAnsiTheme="minorHAnsi"/>
                          <w:b/>
                          <w:sz w:val="22"/>
                          <w:szCs w:val="22"/>
                        </w:rPr>
                        <w:t>Director del Centro/Director del Programa de Doctorado</w:t>
                      </w:r>
                    </w:p>
                  </w:txbxContent>
                </v:textbox>
                <w10:wrap anchorx="margin" anchory="page"/>
              </v:shape>
            </w:pict>
          </mc:Fallback>
        </mc:AlternateContent>
      </w:r>
    </w:p>
    <w:p w14:paraId="6408D5A4" w14:textId="13F13BF5" w:rsidR="003E00F4" w:rsidRDefault="003E00F4" w:rsidP="00F870BC">
      <w:pPr>
        <w:rPr>
          <w:rFonts w:asciiTheme="minorHAnsi" w:hAnsiTheme="minorHAnsi"/>
          <w:b/>
          <w:sz w:val="22"/>
          <w:szCs w:val="22"/>
        </w:rPr>
      </w:pPr>
    </w:p>
    <w:p w14:paraId="152461F6" w14:textId="7DD85925" w:rsidR="003E00F4" w:rsidRDefault="003E00F4" w:rsidP="003E00F4">
      <w:pPr>
        <w:tabs>
          <w:tab w:val="left" w:pos="6171"/>
        </w:tabs>
        <w:rPr>
          <w:rFonts w:asciiTheme="minorHAnsi" w:hAnsiTheme="minorHAnsi"/>
          <w:b/>
          <w:sz w:val="22"/>
          <w:szCs w:val="22"/>
        </w:rPr>
      </w:pPr>
      <w:r>
        <w:rPr>
          <w:rFonts w:asciiTheme="minorHAnsi" w:hAnsiTheme="minorHAnsi"/>
          <w:b/>
          <w:sz w:val="22"/>
          <w:szCs w:val="22"/>
        </w:rPr>
        <w:tab/>
      </w:r>
    </w:p>
    <w:p w14:paraId="2D623622" w14:textId="77777777" w:rsidR="003E00F4" w:rsidRDefault="003E00F4" w:rsidP="00F870BC">
      <w:pPr>
        <w:rPr>
          <w:rFonts w:asciiTheme="minorHAnsi" w:hAnsiTheme="minorHAnsi"/>
          <w:b/>
          <w:sz w:val="22"/>
          <w:szCs w:val="22"/>
        </w:rPr>
      </w:pPr>
    </w:p>
    <w:p w14:paraId="03E20EA1" w14:textId="77777777" w:rsidR="003E00F4" w:rsidRDefault="003E00F4" w:rsidP="00F870BC">
      <w:pPr>
        <w:rPr>
          <w:rFonts w:asciiTheme="minorHAnsi" w:hAnsiTheme="minorHAnsi"/>
          <w:b/>
          <w:sz w:val="22"/>
          <w:szCs w:val="22"/>
        </w:rPr>
      </w:pPr>
    </w:p>
    <w:p w14:paraId="52839138" w14:textId="77777777" w:rsidR="003E00F4" w:rsidRDefault="003E00F4" w:rsidP="00F870BC">
      <w:pPr>
        <w:rPr>
          <w:rFonts w:asciiTheme="minorHAnsi" w:hAnsiTheme="minorHAnsi"/>
          <w:b/>
          <w:sz w:val="22"/>
          <w:szCs w:val="22"/>
        </w:rPr>
      </w:pPr>
    </w:p>
    <w:p w14:paraId="35A3FAA5" w14:textId="13CD79D3" w:rsidR="008E5D00" w:rsidRPr="00085682" w:rsidRDefault="008E5D00" w:rsidP="008E5D00">
      <w:pPr>
        <w:pStyle w:val="Lista"/>
        <w:spacing w:after="0" w:line="360" w:lineRule="auto"/>
        <w:jc w:val="both"/>
        <w:rPr>
          <w:rFonts w:asciiTheme="minorHAnsi" w:eastAsia="Times" w:hAnsiTheme="minorHAnsi" w:cstheme="minorHAnsi"/>
          <w:b/>
          <w:bCs/>
          <w:sz w:val="22"/>
          <w:szCs w:val="22"/>
          <w:lang w:val="es-ES" w:eastAsia="es-CL"/>
        </w:rPr>
      </w:pPr>
      <w:r w:rsidRPr="00085682">
        <w:rPr>
          <w:rFonts w:asciiTheme="minorHAnsi" w:eastAsia="Times" w:hAnsiTheme="minorHAnsi" w:cstheme="minorHAnsi"/>
          <w:b/>
          <w:bCs/>
          <w:sz w:val="22"/>
          <w:szCs w:val="22"/>
          <w:lang w:val="es-ES" w:eastAsia="es-CL"/>
        </w:rPr>
        <w:lastRenderedPageBreak/>
        <w:t>ANEXO 1</w:t>
      </w:r>
    </w:p>
    <w:p w14:paraId="6ED34BB4" w14:textId="77777777" w:rsidR="008E5D00" w:rsidRPr="00085682" w:rsidRDefault="008E5D00" w:rsidP="00F870BC">
      <w:pPr>
        <w:spacing w:line="276" w:lineRule="auto"/>
        <w:jc w:val="both"/>
        <w:rPr>
          <w:rFonts w:asciiTheme="minorHAnsi" w:hAnsiTheme="minorHAnsi" w:cstheme="minorHAnsi"/>
          <w:sz w:val="22"/>
          <w:szCs w:val="22"/>
          <w:lang w:val="es-CL"/>
        </w:rPr>
      </w:pPr>
      <w:r w:rsidRPr="00085682">
        <w:rPr>
          <w:rFonts w:asciiTheme="minorHAnsi" w:hAnsiTheme="minorHAnsi" w:cstheme="minorHAnsi"/>
          <w:b/>
          <w:sz w:val="22"/>
          <w:szCs w:val="22"/>
          <w:lang w:val="es-CL"/>
        </w:rPr>
        <w:t>Agentes Tóxicos Agudos</w:t>
      </w:r>
      <w:r w:rsidRPr="00085682">
        <w:rPr>
          <w:rFonts w:asciiTheme="minorHAnsi" w:hAnsiTheme="minorHAnsi" w:cstheme="minorHAnsi"/>
          <w:i/>
          <w:sz w:val="22"/>
          <w:szCs w:val="22"/>
          <w:lang w:val="es-CL"/>
        </w:rPr>
        <w:t xml:space="preserve">: </w:t>
      </w:r>
      <w:r w:rsidRPr="00085682">
        <w:rPr>
          <w:rFonts w:asciiTheme="minorHAnsi" w:hAnsiTheme="minorHAnsi" w:cstheme="minorHAnsi"/>
          <w:sz w:val="22"/>
          <w:szCs w:val="22"/>
          <w:lang w:val="es-CL"/>
        </w:rPr>
        <w:t xml:space="preserve">los agentes tóxicos (incluyendo comúnmente a las toxinas o venenos) producirán efectos adversos en algún momento durante el transcurso de la presencia del tóxico en el organismo, siguiendo las fases de exposición, ingreso, distribución, biotransformación y eliminación. Tal efecto adverso se concretará a nivel celular en forma de algún cambio biológico, que terminará por afectar el órgano a que pertenecen las células. En el caso de los agentes agudos, el efecto (que puede ser incluso severo o letal) puede manifestarse después de una breve exposición al agente tóxico.   </w:t>
      </w:r>
    </w:p>
    <w:p w14:paraId="5C742D1A" w14:textId="77777777" w:rsidR="008E5D00" w:rsidRPr="00085682" w:rsidRDefault="008E5D00" w:rsidP="00F870BC">
      <w:pPr>
        <w:spacing w:line="276" w:lineRule="auto"/>
        <w:jc w:val="both"/>
        <w:rPr>
          <w:rFonts w:asciiTheme="minorHAnsi" w:hAnsiTheme="minorHAnsi" w:cstheme="minorHAnsi"/>
          <w:sz w:val="22"/>
          <w:szCs w:val="22"/>
          <w:lang w:val="es-CL"/>
        </w:rPr>
      </w:pPr>
      <w:r w:rsidRPr="00085682">
        <w:rPr>
          <w:rFonts w:asciiTheme="minorHAnsi" w:hAnsiTheme="minorHAnsi" w:cstheme="minorHAnsi"/>
          <w:b/>
          <w:sz w:val="22"/>
          <w:szCs w:val="22"/>
          <w:lang w:val="es-CL"/>
        </w:rPr>
        <w:t>Agentes Tóxicos Crónicos</w:t>
      </w:r>
      <w:r w:rsidRPr="00085682">
        <w:rPr>
          <w:rFonts w:asciiTheme="minorHAnsi" w:hAnsiTheme="minorHAnsi" w:cstheme="minorHAnsi"/>
          <w:i/>
          <w:sz w:val="22"/>
          <w:szCs w:val="22"/>
          <w:lang w:val="es-CL"/>
        </w:rPr>
        <w:t>:</w:t>
      </w:r>
      <w:r w:rsidRPr="00085682">
        <w:rPr>
          <w:rFonts w:asciiTheme="minorHAnsi" w:hAnsiTheme="minorHAnsi" w:cstheme="minorHAnsi"/>
          <w:sz w:val="22"/>
          <w:szCs w:val="22"/>
          <w:lang w:val="es-CL"/>
        </w:rPr>
        <w:t xml:space="preserve"> Los agentes tóxicos crónicos son aquellos que provocan efectos debido al prologado tiempo de exposición a ellos. </w:t>
      </w:r>
    </w:p>
    <w:p w14:paraId="5FC5EE59" w14:textId="77777777" w:rsidR="008E5D00" w:rsidRPr="00085682" w:rsidRDefault="008E5D00" w:rsidP="00F870BC">
      <w:pPr>
        <w:spacing w:line="276" w:lineRule="auto"/>
        <w:jc w:val="both"/>
        <w:rPr>
          <w:rFonts w:asciiTheme="minorHAnsi" w:hAnsiTheme="minorHAnsi" w:cstheme="minorHAnsi"/>
          <w:sz w:val="22"/>
          <w:szCs w:val="22"/>
          <w:lang w:val="es-CL"/>
        </w:rPr>
      </w:pPr>
      <w:r w:rsidRPr="00085682">
        <w:rPr>
          <w:rFonts w:asciiTheme="minorHAnsi" w:hAnsiTheme="minorHAnsi" w:cstheme="minorHAnsi"/>
          <w:b/>
          <w:sz w:val="22"/>
          <w:szCs w:val="22"/>
          <w:lang w:val="es-CL"/>
        </w:rPr>
        <w:t>Alérgenos</w:t>
      </w:r>
      <w:r w:rsidRPr="00085682">
        <w:rPr>
          <w:rFonts w:asciiTheme="minorHAnsi" w:hAnsiTheme="minorHAnsi" w:cstheme="minorHAnsi"/>
          <w:sz w:val="22"/>
          <w:szCs w:val="22"/>
          <w:lang w:val="es-CL"/>
        </w:rPr>
        <w:t xml:space="preserve">: A veces denominados como </w:t>
      </w:r>
      <w:r w:rsidRPr="00085682">
        <w:rPr>
          <w:rFonts w:asciiTheme="minorHAnsi" w:hAnsiTheme="minorHAnsi" w:cstheme="minorHAnsi"/>
          <w:i/>
          <w:sz w:val="22"/>
          <w:szCs w:val="22"/>
          <w:lang w:val="es-CL"/>
        </w:rPr>
        <w:t>sensibilizantes</w:t>
      </w:r>
      <w:r w:rsidRPr="00085682">
        <w:rPr>
          <w:rFonts w:asciiTheme="minorHAnsi" w:hAnsiTheme="minorHAnsi" w:cstheme="minorHAnsi"/>
          <w:sz w:val="22"/>
          <w:szCs w:val="22"/>
          <w:lang w:val="es-CL"/>
        </w:rPr>
        <w:t>, estos agentes generan su efecto debido a una reacción de tipo alérgica del organismo ante la presencia del tóxico, que puede manifestarse de múltiples formas (por ejemplo, como asma o dermatitis).</w:t>
      </w:r>
    </w:p>
    <w:p w14:paraId="3F21D1A3" w14:textId="77777777" w:rsidR="008E5D00" w:rsidRPr="00085682" w:rsidRDefault="008E5D00" w:rsidP="00F870BC">
      <w:pPr>
        <w:spacing w:line="276" w:lineRule="auto"/>
        <w:jc w:val="both"/>
        <w:rPr>
          <w:rFonts w:asciiTheme="minorHAnsi" w:hAnsiTheme="minorHAnsi" w:cstheme="minorHAnsi"/>
          <w:sz w:val="22"/>
          <w:szCs w:val="22"/>
          <w:lang w:val="es-CL"/>
        </w:rPr>
      </w:pPr>
      <w:r w:rsidRPr="00085682">
        <w:rPr>
          <w:rFonts w:asciiTheme="minorHAnsi" w:hAnsiTheme="minorHAnsi" w:cstheme="minorHAnsi"/>
          <w:b/>
          <w:sz w:val="22"/>
          <w:szCs w:val="22"/>
          <w:lang w:val="es-CL"/>
        </w:rPr>
        <w:t>Mutagénicos:</w:t>
      </w:r>
      <w:r w:rsidRPr="00085682">
        <w:rPr>
          <w:rFonts w:asciiTheme="minorHAnsi" w:hAnsiTheme="minorHAnsi" w:cstheme="minorHAnsi"/>
          <w:sz w:val="22"/>
          <w:szCs w:val="22"/>
          <w:lang w:val="es-CL"/>
        </w:rPr>
        <w:t xml:space="preserve"> agentes que son capaces de inducir cambios en el material genético de la persona expuesta, los que pueden llevar incluso a modificaciones en la descendencia de la próxima o siguientes generaciones.</w:t>
      </w:r>
    </w:p>
    <w:p w14:paraId="7493F612" w14:textId="77777777" w:rsidR="008E5D00" w:rsidRPr="00085682" w:rsidRDefault="008E5D00" w:rsidP="00F870BC">
      <w:pPr>
        <w:spacing w:line="276" w:lineRule="auto"/>
        <w:jc w:val="both"/>
        <w:rPr>
          <w:rFonts w:asciiTheme="minorHAnsi" w:hAnsiTheme="minorHAnsi" w:cstheme="minorHAnsi"/>
          <w:sz w:val="22"/>
          <w:szCs w:val="22"/>
          <w:lang w:val="es-CL"/>
        </w:rPr>
      </w:pPr>
      <w:r w:rsidRPr="00085682">
        <w:rPr>
          <w:rFonts w:asciiTheme="minorHAnsi" w:hAnsiTheme="minorHAnsi" w:cstheme="minorHAnsi"/>
          <w:b/>
          <w:sz w:val="22"/>
          <w:szCs w:val="22"/>
          <w:lang w:val="es-CL"/>
        </w:rPr>
        <w:t>Cancerígenos</w:t>
      </w:r>
      <w:r w:rsidRPr="00085682">
        <w:rPr>
          <w:rFonts w:asciiTheme="minorHAnsi" w:hAnsiTheme="minorHAnsi" w:cstheme="minorHAnsi"/>
          <w:sz w:val="22"/>
          <w:szCs w:val="22"/>
          <w:lang w:val="es-CL"/>
        </w:rPr>
        <w:t>: agentes que producen cáncer en las personas expuestas.</w:t>
      </w:r>
    </w:p>
    <w:p w14:paraId="1107F250" w14:textId="77777777" w:rsidR="008E5D00" w:rsidRPr="00085682" w:rsidRDefault="008E5D00" w:rsidP="00F870BC">
      <w:pPr>
        <w:spacing w:line="276" w:lineRule="auto"/>
        <w:jc w:val="both"/>
        <w:rPr>
          <w:rFonts w:asciiTheme="minorHAnsi" w:hAnsiTheme="minorHAnsi" w:cstheme="minorHAnsi"/>
          <w:sz w:val="22"/>
          <w:szCs w:val="22"/>
          <w:lang w:val="es-CL"/>
        </w:rPr>
      </w:pPr>
      <w:r w:rsidRPr="00085682">
        <w:rPr>
          <w:rFonts w:asciiTheme="minorHAnsi" w:hAnsiTheme="minorHAnsi" w:cstheme="minorHAnsi"/>
          <w:b/>
          <w:sz w:val="22"/>
          <w:szCs w:val="22"/>
          <w:lang w:val="es-CL"/>
        </w:rPr>
        <w:t>Teratogénicos</w:t>
      </w:r>
      <w:r w:rsidRPr="00085682">
        <w:rPr>
          <w:rFonts w:asciiTheme="minorHAnsi" w:hAnsiTheme="minorHAnsi" w:cstheme="minorHAnsi"/>
          <w:sz w:val="22"/>
          <w:szCs w:val="22"/>
          <w:lang w:val="es-CL"/>
        </w:rPr>
        <w:t>: agentes que causan produce daños o lesiones en el feto.</w:t>
      </w:r>
    </w:p>
    <w:p w14:paraId="6688442B" w14:textId="77777777" w:rsidR="008E5D00" w:rsidRPr="00085682" w:rsidRDefault="008E5D00" w:rsidP="00F870BC">
      <w:pPr>
        <w:spacing w:line="276" w:lineRule="auto"/>
        <w:jc w:val="both"/>
        <w:rPr>
          <w:rFonts w:asciiTheme="minorHAnsi" w:hAnsiTheme="minorHAnsi" w:cstheme="minorHAnsi"/>
          <w:sz w:val="22"/>
          <w:szCs w:val="22"/>
          <w:lang w:val="es-CL"/>
        </w:rPr>
      </w:pPr>
      <w:r w:rsidRPr="00085682">
        <w:rPr>
          <w:rFonts w:asciiTheme="minorHAnsi" w:hAnsiTheme="minorHAnsi" w:cstheme="minorHAnsi"/>
          <w:b/>
          <w:sz w:val="22"/>
          <w:szCs w:val="22"/>
          <w:lang w:val="es-CL"/>
        </w:rPr>
        <w:t>Embriotóxicos</w:t>
      </w:r>
      <w:r w:rsidRPr="00085682">
        <w:rPr>
          <w:rFonts w:asciiTheme="minorHAnsi" w:hAnsiTheme="minorHAnsi" w:cstheme="minorHAnsi"/>
          <w:sz w:val="22"/>
          <w:szCs w:val="22"/>
          <w:lang w:val="es-CL"/>
        </w:rPr>
        <w:t>: agentes que causan produce daños o lesiones en el embrión.</w:t>
      </w:r>
    </w:p>
    <w:p w14:paraId="26D89381" w14:textId="77777777" w:rsidR="008E5D00" w:rsidRPr="00085682" w:rsidRDefault="008E5D00" w:rsidP="00F870BC">
      <w:pPr>
        <w:spacing w:line="276" w:lineRule="auto"/>
        <w:jc w:val="both"/>
        <w:rPr>
          <w:rFonts w:asciiTheme="minorHAnsi" w:hAnsiTheme="minorHAnsi" w:cstheme="minorHAnsi"/>
          <w:sz w:val="22"/>
          <w:szCs w:val="22"/>
          <w:lang w:val="es-CL"/>
        </w:rPr>
      </w:pPr>
      <w:r w:rsidRPr="00085682">
        <w:rPr>
          <w:rFonts w:asciiTheme="minorHAnsi" w:hAnsiTheme="minorHAnsi" w:cstheme="minorHAnsi"/>
          <w:b/>
          <w:sz w:val="22"/>
          <w:szCs w:val="22"/>
          <w:lang w:val="es-CL"/>
        </w:rPr>
        <w:t>Neurotóxicos</w:t>
      </w:r>
      <w:r w:rsidRPr="00085682">
        <w:rPr>
          <w:rFonts w:asciiTheme="minorHAnsi" w:hAnsiTheme="minorHAnsi" w:cstheme="minorHAnsi"/>
          <w:sz w:val="22"/>
          <w:szCs w:val="22"/>
          <w:lang w:val="es-CL"/>
        </w:rPr>
        <w:t>: son agentes tóxicos que causan daño directo al tejido nervioso, sea central o periférico.</w:t>
      </w:r>
    </w:p>
    <w:p w14:paraId="4C56420C" w14:textId="77777777" w:rsidR="008E5D00" w:rsidRPr="00085682" w:rsidRDefault="008E5D00" w:rsidP="00F870BC">
      <w:pPr>
        <w:spacing w:line="276" w:lineRule="auto"/>
        <w:jc w:val="both"/>
        <w:rPr>
          <w:rFonts w:asciiTheme="minorHAnsi" w:hAnsiTheme="minorHAnsi" w:cstheme="minorHAnsi"/>
          <w:sz w:val="22"/>
          <w:szCs w:val="22"/>
          <w:lang w:val="es-CL"/>
        </w:rPr>
      </w:pPr>
      <w:r w:rsidRPr="00085682">
        <w:rPr>
          <w:rFonts w:asciiTheme="minorHAnsi" w:hAnsiTheme="minorHAnsi" w:cstheme="minorHAnsi"/>
          <w:b/>
          <w:sz w:val="22"/>
          <w:szCs w:val="22"/>
          <w:lang w:val="es-CL"/>
        </w:rPr>
        <w:t>Neumoconiógenos</w:t>
      </w:r>
      <w:r w:rsidRPr="00085682">
        <w:rPr>
          <w:rFonts w:asciiTheme="minorHAnsi" w:hAnsiTheme="minorHAnsi" w:cstheme="minorHAnsi"/>
          <w:sz w:val="22"/>
          <w:szCs w:val="22"/>
          <w:lang w:val="es-CL"/>
        </w:rPr>
        <w:t xml:space="preserve">: agentes causantes de fibrosis pulmonar producido por partículas sólidas de determinadas sustancias insolubles en los fluidos biológicos. </w:t>
      </w:r>
    </w:p>
    <w:p w14:paraId="79EE85A4" w14:textId="77777777" w:rsidR="008E5D00" w:rsidRPr="00085682" w:rsidRDefault="008E5D00" w:rsidP="00F870BC">
      <w:pPr>
        <w:spacing w:line="276" w:lineRule="auto"/>
        <w:jc w:val="both"/>
        <w:rPr>
          <w:rFonts w:asciiTheme="minorHAnsi" w:hAnsiTheme="minorHAnsi" w:cstheme="minorHAnsi"/>
          <w:sz w:val="22"/>
          <w:szCs w:val="22"/>
          <w:lang w:val="es-CL"/>
        </w:rPr>
      </w:pPr>
      <w:r w:rsidRPr="00085682">
        <w:rPr>
          <w:rFonts w:asciiTheme="minorHAnsi" w:hAnsiTheme="minorHAnsi" w:cstheme="minorHAnsi"/>
          <w:b/>
          <w:iCs/>
          <w:sz w:val="22"/>
          <w:szCs w:val="22"/>
          <w:lang w:val="es-CL"/>
        </w:rPr>
        <w:t>Corrosivos</w:t>
      </w:r>
      <w:r w:rsidRPr="00085682">
        <w:rPr>
          <w:rFonts w:asciiTheme="minorHAnsi" w:hAnsiTheme="minorHAnsi" w:cstheme="minorHAnsi"/>
          <w:sz w:val="22"/>
          <w:szCs w:val="22"/>
          <w:lang w:val="es-CL"/>
        </w:rPr>
        <w:t xml:space="preserve">: agentes que provocan la destrucción de los tejidos sobre los cuales actúan. </w:t>
      </w:r>
    </w:p>
    <w:p w14:paraId="1C794EA1" w14:textId="77777777" w:rsidR="008E5D00" w:rsidRPr="00085682" w:rsidRDefault="008E5D00" w:rsidP="00F870BC">
      <w:pPr>
        <w:spacing w:line="276" w:lineRule="auto"/>
        <w:jc w:val="both"/>
        <w:rPr>
          <w:rFonts w:asciiTheme="minorHAnsi" w:hAnsiTheme="minorHAnsi" w:cstheme="minorHAnsi"/>
          <w:sz w:val="22"/>
          <w:szCs w:val="22"/>
          <w:lang w:val="es-CL"/>
        </w:rPr>
      </w:pPr>
      <w:r w:rsidRPr="00085682">
        <w:rPr>
          <w:rFonts w:asciiTheme="minorHAnsi" w:hAnsiTheme="minorHAnsi" w:cstheme="minorHAnsi"/>
          <w:b/>
          <w:sz w:val="22"/>
          <w:szCs w:val="22"/>
          <w:lang w:val="es-CL"/>
        </w:rPr>
        <w:t>Irritativos</w:t>
      </w:r>
      <w:r w:rsidRPr="00085682">
        <w:rPr>
          <w:rFonts w:asciiTheme="minorHAnsi" w:hAnsiTheme="minorHAnsi" w:cstheme="minorHAnsi"/>
          <w:sz w:val="22"/>
          <w:szCs w:val="22"/>
          <w:lang w:val="es-CL"/>
        </w:rPr>
        <w:t>: agentes que causan irritación de la piel o las mucosas en los puntos en los que se produce el contacto con el tóxico.</w:t>
      </w:r>
    </w:p>
    <w:p w14:paraId="0B179623" w14:textId="77777777" w:rsidR="008E5D00" w:rsidRPr="00085682" w:rsidRDefault="008E5D00" w:rsidP="00F870BC">
      <w:pPr>
        <w:spacing w:line="276" w:lineRule="auto"/>
        <w:jc w:val="both"/>
        <w:rPr>
          <w:rFonts w:asciiTheme="minorHAnsi" w:hAnsiTheme="minorHAnsi" w:cstheme="minorHAnsi"/>
          <w:sz w:val="22"/>
          <w:szCs w:val="22"/>
          <w:lang w:val="es-CL"/>
        </w:rPr>
      </w:pPr>
      <w:r w:rsidRPr="00085682">
        <w:rPr>
          <w:rFonts w:asciiTheme="minorHAnsi" w:hAnsiTheme="minorHAnsi" w:cstheme="minorHAnsi"/>
          <w:b/>
          <w:sz w:val="22"/>
          <w:szCs w:val="22"/>
          <w:lang w:val="es-CL"/>
        </w:rPr>
        <w:t>Explosivos</w:t>
      </w:r>
      <w:r w:rsidRPr="00085682">
        <w:rPr>
          <w:rFonts w:asciiTheme="minorHAnsi" w:hAnsiTheme="minorHAnsi" w:cstheme="minorHAnsi"/>
          <w:sz w:val="22"/>
          <w:szCs w:val="22"/>
          <w:lang w:val="es-CL"/>
        </w:rPr>
        <w:t>: son sustancias que, por la acción de choque, percusión, fricción, formación de chispas y/o acción de calor tienen efecto destructivo, por liberación violenta de energía.</w:t>
      </w:r>
    </w:p>
    <w:p w14:paraId="26573BFD" w14:textId="77777777" w:rsidR="008E5D00" w:rsidRDefault="008E5D00" w:rsidP="00F870BC">
      <w:pPr>
        <w:spacing w:line="276" w:lineRule="auto"/>
        <w:jc w:val="both"/>
        <w:rPr>
          <w:rFonts w:asciiTheme="minorHAnsi" w:hAnsiTheme="minorHAnsi" w:cstheme="minorHAnsi"/>
          <w:sz w:val="22"/>
          <w:szCs w:val="22"/>
          <w:lang w:val="es-CL"/>
        </w:rPr>
      </w:pPr>
      <w:r w:rsidRPr="00085682">
        <w:rPr>
          <w:rFonts w:asciiTheme="minorHAnsi" w:hAnsiTheme="minorHAnsi" w:cstheme="minorHAnsi"/>
          <w:b/>
          <w:sz w:val="22"/>
          <w:szCs w:val="22"/>
          <w:lang w:val="es-CL"/>
        </w:rPr>
        <w:t>Inflamables</w:t>
      </w:r>
      <w:r w:rsidRPr="00085682">
        <w:rPr>
          <w:rFonts w:asciiTheme="minorHAnsi" w:hAnsiTheme="minorHAnsi" w:cstheme="minorHAnsi"/>
          <w:sz w:val="22"/>
          <w:szCs w:val="22"/>
          <w:lang w:val="es-CL"/>
        </w:rPr>
        <w:t>: Son sustancias químicas (líquidas o gaseosas) no explosivas, fácilmente combustibles, que causan o contribuyen a producir incendios.</w:t>
      </w:r>
    </w:p>
    <w:p w14:paraId="091C5BCB" w14:textId="77777777" w:rsidR="00F870BC" w:rsidRDefault="00F870BC" w:rsidP="008E5D00">
      <w:pPr>
        <w:spacing w:line="276" w:lineRule="auto"/>
        <w:rPr>
          <w:rFonts w:asciiTheme="minorHAnsi" w:hAnsiTheme="minorHAnsi" w:cstheme="minorHAnsi"/>
          <w:sz w:val="22"/>
          <w:szCs w:val="22"/>
          <w:lang w:val="es-CL"/>
        </w:rPr>
      </w:pPr>
    </w:p>
    <w:p w14:paraId="70EA803D" w14:textId="77777777" w:rsidR="00F870BC" w:rsidRPr="008E5D00" w:rsidRDefault="00F870BC" w:rsidP="00F870BC">
      <w:pPr>
        <w:pBdr>
          <w:bottom w:val="single" w:sz="6" w:space="0" w:color="auto"/>
        </w:pBdr>
        <w:rPr>
          <w:rFonts w:asciiTheme="minorHAnsi" w:hAnsiTheme="minorHAnsi" w:cstheme="minorHAnsi"/>
          <w:lang w:val="es-CL"/>
        </w:rPr>
      </w:pPr>
    </w:p>
    <w:p w14:paraId="6F4685CA" w14:textId="77777777" w:rsidR="00F870BC" w:rsidRPr="008E5D00" w:rsidRDefault="00F870BC" w:rsidP="00F870BC">
      <w:pPr>
        <w:rPr>
          <w:rFonts w:asciiTheme="minorHAnsi" w:hAnsiTheme="minorHAnsi" w:cstheme="minorHAnsi"/>
          <w:sz w:val="18"/>
          <w:szCs w:val="18"/>
        </w:rPr>
      </w:pPr>
      <w:r w:rsidRPr="008E5D00">
        <w:rPr>
          <w:rFonts w:asciiTheme="minorHAnsi" w:hAnsiTheme="minorHAnsi" w:cstheme="minorHAnsi"/>
          <w:sz w:val="18"/>
          <w:szCs w:val="18"/>
          <w:lang w:val="es-CL"/>
        </w:rPr>
        <w:t xml:space="preserve">*. Taller de sustancias peligrosas, ACHS. Consultado el 1 de marzo del 2023. </w:t>
      </w:r>
      <w:hyperlink r:id="rId13">
        <w:r w:rsidRPr="008E5D00">
          <w:rPr>
            <w:rFonts w:asciiTheme="minorHAnsi" w:hAnsiTheme="minorHAnsi" w:cstheme="minorHAnsi"/>
            <w:color w:val="1155CC"/>
            <w:sz w:val="18"/>
            <w:szCs w:val="18"/>
            <w:u w:val="single"/>
          </w:rPr>
          <w:t>https://www.achs.cl/empresas/fichas/detalle/trabajadores/taller-de-sustancias-peligrosas</w:t>
        </w:r>
      </w:hyperlink>
    </w:p>
    <w:p w14:paraId="7F878A4B" w14:textId="77777777" w:rsidR="00F870BC" w:rsidRPr="008E5D00" w:rsidRDefault="00F870BC" w:rsidP="00F870BC">
      <w:pPr>
        <w:rPr>
          <w:rFonts w:asciiTheme="minorHAnsi" w:hAnsiTheme="minorHAnsi" w:cstheme="minorHAnsi"/>
        </w:rPr>
      </w:pPr>
      <w:r w:rsidRPr="008E5D00">
        <w:rPr>
          <w:rFonts w:asciiTheme="minorHAnsi" w:hAnsiTheme="minorHAnsi" w:cstheme="minorHAnsi"/>
          <w:sz w:val="18"/>
          <w:szCs w:val="18"/>
          <w:lang w:val="es-CL"/>
        </w:rPr>
        <w:t xml:space="preserve">*. Taller de exposición a contaminantes químicos, ACHS. Consultado el 1 de marzo del 2023. </w:t>
      </w:r>
      <w:hyperlink r:id="rId14">
        <w:r w:rsidRPr="008E5D00">
          <w:rPr>
            <w:rFonts w:asciiTheme="minorHAnsi" w:hAnsiTheme="minorHAnsi" w:cstheme="minorHAnsi"/>
            <w:color w:val="1155CC"/>
            <w:sz w:val="18"/>
            <w:szCs w:val="18"/>
            <w:u w:val="single"/>
          </w:rPr>
          <w:t>https://www.achs.cl/empresas/fichas/detalle/trabajadores/taller-de-exposicion-a-contaminantes-quimicos</w:t>
        </w:r>
      </w:hyperlink>
    </w:p>
    <w:p w14:paraId="59C98987" w14:textId="77777777" w:rsidR="00F870BC" w:rsidRDefault="00F870BC" w:rsidP="008E5D00">
      <w:pPr>
        <w:spacing w:line="276" w:lineRule="auto"/>
        <w:rPr>
          <w:rFonts w:asciiTheme="minorHAnsi" w:hAnsiTheme="minorHAnsi" w:cstheme="minorHAnsi"/>
          <w:sz w:val="22"/>
          <w:szCs w:val="22"/>
        </w:rPr>
      </w:pPr>
    </w:p>
    <w:p w14:paraId="34479086" w14:textId="77777777" w:rsidR="00F870BC" w:rsidRDefault="00F870BC" w:rsidP="008E5D00">
      <w:pPr>
        <w:spacing w:line="276" w:lineRule="auto"/>
        <w:rPr>
          <w:rFonts w:asciiTheme="minorHAnsi" w:hAnsiTheme="minorHAnsi" w:cstheme="minorHAnsi"/>
          <w:sz w:val="22"/>
          <w:szCs w:val="22"/>
        </w:rPr>
      </w:pPr>
    </w:p>
    <w:p w14:paraId="75FABE1C" w14:textId="77777777" w:rsidR="00085682" w:rsidRPr="008E5D00" w:rsidRDefault="00085682" w:rsidP="008E5D00">
      <w:pPr>
        <w:rPr>
          <w:rFonts w:asciiTheme="minorHAnsi" w:hAnsiTheme="minorHAnsi" w:cstheme="minorHAnsi"/>
          <w:lang w:val="es-CL"/>
        </w:rPr>
      </w:pPr>
    </w:p>
    <w:sectPr w:rsidR="00085682" w:rsidRPr="008E5D00" w:rsidSect="00872B4C">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F489" w14:textId="77777777" w:rsidR="00234470" w:rsidRDefault="00234470" w:rsidP="00D83753">
      <w:r>
        <w:separator/>
      </w:r>
    </w:p>
  </w:endnote>
  <w:endnote w:type="continuationSeparator" w:id="0">
    <w:p w14:paraId="3F20C104" w14:textId="77777777" w:rsidR="00234470" w:rsidRDefault="00234470" w:rsidP="00D8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4E"/>
    <w:family w:val="auto"/>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1E41" w14:textId="77777777" w:rsidR="00D83753" w:rsidRPr="00D83753" w:rsidRDefault="00D83753" w:rsidP="00D83753">
    <w:pPr>
      <w:tabs>
        <w:tab w:val="center" w:pos="4419"/>
        <w:tab w:val="right" w:pos="8838"/>
      </w:tabs>
      <w:jc w:val="both"/>
      <w:rPr>
        <w:rFonts w:ascii="Cambria" w:hAnsi="Cambria"/>
        <w:b/>
      </w:rPr>
    </w:pPr>
    <w:r w:rsidRPr="00D83753">
      <w:rPr>
        <w:rFonts w:ascii="Cambria" w:hAnsi="Cambria"/>
        <w:b/>
      </w:rPr>
      <w:t>Comité de Bioética y Bioseguridad (CBB)</w:t>
    </w:r>
  </w:p>
  <w:p w14:paraId="2F69E2A0" w14:textId="77777777" w:rsidR="00D83753" w:rsidRDefault="00D837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0B731" w14:textId="77777777" w:rsidR="00234470" w:rsidRDefault="00234470" w:rsidP="00D83753">
      <w:r>
        <w:separator/>
      </w:r>
    </w:p>
  </w:footnote>
  <w:footnote w:type="continuationSeparator" w:id="0">
    <w:p w14:paraId="042C63C9" w14:textId="77777777" w:rsidR="00234470" w:rsidRDefault="00234470" w:rsidP="00D8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344C" w14:textId="16FB3DD4" w:rsidR="0082204C" w:rsidRPr="00085682" w:rsidRDefault="00D83753" w:rsidP="0082204C">
    <w:pPr>
      <w:tabs>
        <w:tab w:val="left" w:pos="1710"/>
        <w:tab w:val="center" w:pos="4419"/>
        <w:tab w:val="right" w:pos="8838"/>
      </w:tabs>
      <w:rPr>
        <w:rFonts w:ascii="Cambria" w:hAnsi="Cambria"/>
        <w:b/>
        <w:bCs/>
        <w:noProof/>
        <w:lang w:eastAsia="es-CL"/>
      </w:rPr>
    </w:pPr>
    <w:r w:rsidRPr="002D7ABE">
      <w:rPr>
        <w:noProof/>
        <w:sz w:val="20"/>
        <w:szCs w:val="20"/>
        <w:lang w:val="es-CL" w:eastAsia="es-CL"/>
      </w:rPr>
      <w:drawing>
        <wp:anchor distT="0" distB="0" distL="114300" distR="114300" simplePos="0" relativeHeight="251659264" behindDoc="0" locked="0" layoutInCell="1" allowOverlap="1" wp14:anchorId="5E6CE43E" wp14:editId="66C38AFA">
          <wp:simplePos x="0" y="0"/>
          <wp:positionH relativeFrom="column">
            <wp:posOffset>-781685</wp:posOffset>
          </wp:positionH>
          <wp:positionV relativeFrom="paragraph">
            <wp:posOffset>-74930</wp:posOffset>
          </wp:positionV>
          <wp:extent cx="1714500" cy="49076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174" cy="493823"/>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82204C">
      <w:tab/>
      <w:t xml:space="preserve">          </w:t>
    </w:r>
    <w:r w:rsidR="0082204C" w:rsidRPr="00085682">
      <w:rPr>
        <w:rFonts w:ascii="Cambria" w:hAnsi="Cambria"/>
        <w:b/>
        <w:bCs/>
        <w:noProof/>
        <w:lang w:eastAsia="es-CL"/>
      </w:rPr>
      <w:t xml:space="preserve">FORMULARIO PROTOCOLO TRABAJO CON </w:t>
    </w:r>
    <w:r w:rsidR="0082204C">
      <w:rPr>
        <w:rFonts w:ascii="Cambria" w:hAnsi="Cambria"/>
        <w:b/>
        <w:bCs/>
        <w:noProof/>
        <w:lang w:eastAsia="es-CL"/>
      </w:rPr>
      <w:t>RADIOIS</w:t>
    </w:r>
    <w:r w:rsidR="002C7D0E">
      <w:rPr>
        <w:rFonts w:ascii="Cambria" w:hAnsi="Cambria"/>
        <w:b/>
        <w:bCs/>
        <w:noProof/>
        <w:lang w:eastAsia="es-CL"/>
      </w:rPr>
      <w:t>Ó</w:t>
    </w:r>
    <w:r w:rsidR="0082204C">
      <w:rPr>
        <w:rFonts w:ascii="Cambria" w:hAnsi="Cambria"/>
        <w:b/>
        <w:bCs/>
        <w:noProof/>
        <w:lang w:eastAsia="es-CL"/>
      </w:rPr>
      <w:t>TOPOS</w:t>
    </w:r>
  </w:p>
  <w:p w14:paraId="1A8F0B46" w14:textId="77777777" w:rsidR="0082204C" w:rsidRPr="00C4649D" w:rsidRDefault="0082204C" w:rsidP="0082204C">
    <w:pPr>
      <w:tabs>
        <w:tab w:val="center" w:pos="4419"/>
        <w:tab w:val="right" w:pos="8838"/>
      </w:tabs>
      <w:jc w:val="right"/>
      <w:rPr>
        <w:rFonts w:ascii="Cambria" w:hAnsi="Cambria"/>
        <w:b/>
        <w:bCs/>
      </w:rPr>
    </w:pPr>
    <w:r w:rsidRPr="00085682">
      <w:rPr>
        <w:rFonts w:ascii="Cambria" w:hAnsi="Cambria"/>
        <w:b/>
        <w:bCs/>
        <w:noProof/>
        <w:lang w:eastAsia="es-CL"/>
      </w:rPr>
      <w:tab/>
      <w:t>Versión 2023</w:t>
    </w:r>
  </w:p>
  <w:p w14:paraId="2085F7FB" w14:textId="7CB030BA" w:rsidR="00D83753" w:rsidRDefault="00D83753" w:rsidP="00D83753">
    <w:pPr>
      <w:pStyle w:val="Encabezado"/>
      <w:tabs>
        <w:tab w:val="clear" w:pos="4419"/>
        <w:tab w:val="clear" w:pos="8838"/>
        <w:tab w:val="left" w:pos="2590"/>
      </w:tabs>
    </w:pPr>
  </w:p>
  <w:p w14:paraId="6894FC79" w14:textId="36A6AF0F" w:rsidR="00D83753" w:rsidRDefault="00D83753" w:rsidP="00D83753">
    <w:pPr>
      <w:pStyle w:val="Encabezado"/>
      <w:tabs>
        <w:tab w:val="clear" w:pos="4419"/>
        <w:tab w:val="clear" w:pos="8838"/>
        <w:tab w:val="left" w:pos="2590"/>
      </w:tabs>
    </w:pPr>
  </w:p>
  <w:p w14:paraId="0AD411C9" w14:textId="77777777" w:rsidR="00085682" w:rsidRDefault="00085682" w:rsidP="00085682">
    <w:pPr>
      <w:tabs>
        <w:tab w:val="center" w:pos="4419"/>
        <w:tab w:val="right" w:pos="8838"/>
      </w:tabs>
      <w:jc w:val="right"/>
      <w:rPr>
        <w:rFonts w:ascii="Cambria" w:hAnsi="Cambria"/>
        <w:b/>
        <w:bCs/>
        <w:noProof/>
        <w:lang w:eastAsia="es-CL"/>
      </w:rPr>
    </w:pPr>
  </w:p>
  <w:p w14:paraId="611B7ACD" w14:textId="6F50A378" w:rsidR="00D83753" w:rsidRPr="00C4649D" w:rsidRDefault="00085682" w:rsidP="0082204C">
    <w:pPr>
      <w:tabs>
        <w:tab w:val="left" w:pos="1710"/>
        <w:tab w:val="center" w:pos="4419"/>
        <w:tab w:val="right" w:pos="8838"/>
      </w:tabs>
      <w:rPr>
        <w:rFonts w:ascii="Cambria" w:hAnsi="Cambria"/>
        <w:b/>
        <w:bCs/>
      </w:rPr>
    </w:pPr>
    <w:r>
      <w:rPr>
        <w:rFonts w:ascii="Cambria" w:hAnsi="Cambria"/>
        <w:b/>
        <w:bCs/>
        <w:noProof/>
        <w:lang w:eastAsia="es-CL"/>
      </w:rPr>
      <w:tab/>
    </w:r>
    <w:r>
      <w:rPr>
        <w:rFonts w:ascii="Cambria" w:hAnsi="Cambria"/>
        <w:b/>
        <w:bCs/>
        <w:noProof/>
        <w:lang w:eastAsia="es-CL"/>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9BA"/>
    <w:multiLevelType w:val="hybridMultilevel"/>
    <w:tmpl w:val="F7E0E822"/>
    <w:lvl w:ilvl="0" w:tplc="A9E06F36">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18C26DF9"/>
    <w:multiLevelType w:val="hybridMultilevel"/>
    <w:tmpl w:val="BDA4F726"/>
    <w:lvl w:ilvl="0" w:tplc="F28215BA">
      <w:start w:val="1"/>
      <w:numFmt w:val="lowerLetter"/>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C430DE"/>
    <w:multiLevelType w:val="hybridMultilevel"/>
    <w:tmpl w:val="29DADAD6"/>
    <w:lvl w:ilvl="0" w:tplc="C99CF60A">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E7776FF"/>
    <w:multiLevelType w:val="hybridMultilevel"/>
    <w:tmpl w:val="CB4EF87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FB27F0"/>
    <w:multiLevelType w:val="hybridMultilevel"/>
    <w:tmpl w:val="703295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AE3977"/>
    <w:multiLevelType w:val="multilevel"/>
    <w:tmpl w:val="54A82D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5E7248"/>
    <w:multiLevelType w:val="hybridMultilevel"/>
    <w:tmpl w:val="16FE7E02"/>
    <w:lvl w:ilvl="0" w:tplc="FD309ED2">
      <w:start w:val="1"/>
      <w:numFmt w:val="decimal"/>
      <w:lvlText w:val="%1."/>
      <w:lvlJc w:val="left"/>
      <w:pPr>
        <w:ind w:left="720" w:hanging="360"/>
      </w:pPr>
    </w:lvl>
    <w:lvl w:ilvl="1" w:tplc="6A8E48B2">
      <w:start w:val="1"/>
      <w:numFmt w:val="lowerLetter"/>
      <w:lvlText w:val="%2."/>
      <w:lvlJc w:val="left"/>
      <w:pPr>
        <w:ind w:left="1440" w:hanging="360"/>
      </w:pPr>
    </w:lvl>
    <w:lvl w:ilvl="2" w:tplc="68365F52">
      <w:start w:val="1"/>
      <w:numFmt w:val="lowerRoman"/>
      <w:lvlText w:val="%3."/>
      <w:lvlJc w:val="right"/>
      <w:pPr>
        <w:ind w:left="2160" w:hanging="180"/>
      </w:pPr>
    </w:lvl>
    <w:lvl w:ilvl="3" w:tplc="68B21202">
      <w:start w:val="1"/>
      <w:numFmt w:val="decimal"/>
      <w:lvlText w:val="%4."/>
      <w:lvlJc w:val="left"/>
      <w:pPr>
        <w:ind w:left="2880" w:hanging="360"/>
      </w:pPr>
    </w:lvl>
    <w:lvl w:ilvl="4" w:tplc="3A80BE1E">
      <w:start w:val="1"/>
      <w:numFmt w:val="lowerLetter"/>
      <w:lvlText w:val="%5."/>
      <w:lvlJc w:val="left"/>
      <w:pPr>
        <w:ind w:left="3600" w:hanging="360"/>
      </w:pPr>
    </w:lvl>
    <w:lvl w:ilvl="5" w:tplc="21727C14">
      <w:start w:val="1"/>
      <w:numFmt w:val="lowerRoman"/>
      <w:lvlText w:val="%6."/>
      <w:lvlJc w:val="right"/>
      <w:pPr>
        <w:ind w:left="4320" w:hanging="180"/>
      </w:pPr>
    </w:lvl>
    <w:lvl w:ilvl="6" w:tplc="7916AA22">
      <w:start w:val="1"/>
      <w:numFmt w:val="decimal"/>
      <w:lvlText w:val="%7."/>
      <w:lvlJc w:val="left"/>
      <w:pPr>
        <w:ind w:left="5040" w:hanging="360"/>
      </w:pPr>
    </w:lvl>
    <w:lvl w:ilvl="7" w:tplc="438CE106">
      <w:start w:val="1"/>
      <w:numFmt w:val="lowerLetter"/>
      <w:lvlText w:val="%8."/>
      <w:lvlJc w:val="left"/>
      <w:pPr>
        <w:ind w:left="5760" w:hanging="360"/>
      </w:pPr>
    </w:lvl>
    <w:lvl w:ilvl="8" w:tplc="40D8EC76">
      <w:start w:val="1"/>
      <w:numFmt w:val="lowerRoman"/>
      <w:lvlText w:val="%9."/>
      <w:lvlJc w:val="right"/>
      <w:pPr>
        <w:ind w:left="6480" w:hanging="180"/>
      </w:pPr>
    </w:lvl>
  </w:abstractNum>
  <w:abstractNum w:abstractNumId="7" w15:restartNumberingAfterBreak="0">
    <w:nsid w:val="27E83A2F"/>
    <w:multiLevelType w:val="hybridMultilevel"/>
    <w:tmpl w:val="7F2C3D1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976522D"/>
    <w:multiLevelType w:val="hybridMultilevel"/>
    <w:tmpl w:val="DBD285F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AE5477B"/>
    <w:multiLevelType w:val="hybridMultilevel"/>
    <w:tmpl w:val="340A000F"/>
    <w:lvl w:ilvl="0" w:tplc="04AC95AA">
      <w:start w:val="1"/>
      <w:numFmt w:val="decimal"/>
      <w:lvlText w:val="%1."/>
      <w:lvlJc w:val="left"/>
      <w:pPr>
        <w:ind w:left="720" w:hanging="360"/>
      </w:pPr>
      <w:rPr>
        <w:u w:val="none"/>
      </w:rPr>
    </w:lvl>
    <w:lvl w:ilvl="1" w:tplc="0958D2D6">
      <w:start w:val="1"/>
      <w:numFmt w:val="lowerLetter"/>
      <w:lvlText w:val="%2."/>
      <w:lvlJc w:val="left"/>
      <w:pPr>
        <w:ind w:left="1440" w:hanging="360"/>
      </w:pPr>
      <w:rPr>
        <w:u w:val="none"/>
      </w:rPr>
    </w:lvl>
    <w:lvl w:ilvl="2" w:tplc="F0BCF520" w:tentative="1">
      <w:start w:val="1"/>
      <w:numFmt w:val="lowerRoman"/>
      <w:lvlText w:val="%3."/>
      <w:lvlJc w:val="right"/>
      <w:pPr>
        <w:ind w:left="2160" w:hanging="180"/>
      </w:pPr>
      <w:rPr>
        <w:u w:val="none"/>
      </w:rPr>
    </w:lvl>
    <w:lvl w:ilvl="3" w:tplc="855A5BC0" w:tentative="1">
      <w:start w:val="1"/>
      <w:numFmt w:val="decimal"/>
      <w:lvlText w:val="%4."/>
      <w:lvlJc w:val="left"/>
      <w:pPr>
        <w:ind w:left="2880" w:hanging="360"/>
      </w:pPr>
      <w:rPr>
        <w:u w:val="none"/>
      </w:rPr>
    </w:lvl>
    <w:lvl w:ilvl="4" w:tplc="5704C254" w:tentative="1">
      <w:start w:val="1"/>
      <w:numFmt w:val="lowerLetter"/>
      <w:lvlText w:val="%5."/>
      <w:lvlJc w:val="left"/>
      <w:pPr>
        <w:ind w:left="3600" w:hanging="360"/>
      </w:pPr>
      <w:rPr>
        <w:u w:val="none"/>
      </w:rPr>
    </w:lvl>
    <w:lvl w:ilvl="5" w:tplc="96027564" w:tentative="1">
      <w:start w:val="1"/>
      <w:numFmt w:val="lowerRoman"/>
      <w:lvlText w:val="%6."/>
      <w:lvlJc w:val="right"/>
      <w:pPr>
        <w:ind w:left="4320" w:hanging="180"/>
      </w:pPr>
      <w:rPr>
        <w:u w:val="none"/>
      </w:rPr>
    </w:lvl>
    <w:lvl w:ilvl="6" w:tplc="17429CBC" w:tentative="1">
      <w:start w:val="1"/>
      <w:numFmt w:val="decimal"/>
      <w:lvlText w:val="%7."/>
      <w:lvlJc w:val="left"/>
      <w:pPr>
        <w:ind w:left="5040" w:hanging="360"/>
      </w:pPr>
      <w:rPr>
        <w:u w:val="none"/>
      </w:rPr>
    </w:lvl>
    <w:lvl w:ilvl="7" w:tplc="876A95C8" w:tentative="1">
      <w:start w:val="1"/>
      <w:numFmt w:val="lowerLetter"/>
      <w:lvlText w:val="%8."/>
      <w:lvlJc w:val="left"/>
      <w:pPr>
        <w:ind w:left="5760" w:hanging="360"/>
      </w:pPr>
      <w:rPr>
        <w:u w:val="none"/>
      </w:rPr>
    </w:lvl>
    <w:lvl w:ilvl="8" w:tplc="89726666" w:tentative="1">
      <w:start w:val="1"/>
      <w:numFmt w:val="lowerRoman"/>
      <w:lvlText w:val="%9."/>
      <w:lvlJc w:val="right"/>
      <w:pPr>
        <w:ind w:left="6480" w:hanging="180"/>
      </w:pPr>
      <w:rPr>
        <w:u w:val="none"/>
      </w:rPr>
    </w:lvl>
  </w:abstractNum>
  <w:abstractNum w:abstractNumId="10" w15:restartNumberingAfterBreak="0">
    <w:nsid w:val="2BDA0804"/>
    <w:multiLevelType w:val="multilevel"/>
    <w:tmpl w:val="4F6420E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3883362B"/>
    <w:multiLevelType w:val="hybridMultilevel"/>
    <w:tmpl w:val="6E76183A"/>
    <w:lvl w:ilvl="0" w:tplc="0F908478">
      <w:start w:val="4"/>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130648"/>
    <w:multiLevelType w:val="hybridMultilevel"/>
    <w:tmpl w:val="A6DE45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2171EA5"/>
    <w:multiLevelType w:val="hybridMultilevel"/>
    <w:tmpl w:val="70920F62"/>
    <w:lvl w:ilvl="0" w:tplc="6B065EC8">
      <w:start w:val="1"/>
      <w:numFmt w:val="upperRoman"/>
      <w:lvlText w:val="%1."/>
      <w:lvlJc w:val="left"/>
      <w:pPr>
        <w:ind w:left="720" w:hanging="720"/>
      </w:pPr>
      <w:rPr>
        <w:rFonts w:hint="default"/>
        <w:b/>
        <w:bCs/>
      </w:rPr>
    </w:lvl>
    <w:lvl w:ilvl="1" w:tplc="0A4A2908">
      <w:start w:val="1"/>
      <w:numFmt w:val="lowerLetter"/>
      <w:lvlText w:val="%2)"/>
      <w:lvlJc w:val="left"/>
      <w:pPr>
        <w:ind w:left="1440" w:hanging="360"/>
      </w:pPr>
      <w:rPr>
        <w:rFonts w:asciiTheme="minorHAnsi" w:eastAsia="ヒラギノ角ゴ Pro W3" w:hAnsiTheme="minorHAnsi" w:cstheme="minorHAnsi"/>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B55404"/>
    <w:multiLevelType w:val="hybridMultilevel"/>
    <w:tmpl w:val="856E6DF0"/>
    <w:lvl w:ilvl="0" w:tplc="040A0019">
      <w:start w:val="1"/>
      <w:numFmt w:val="lowerLetter"/>
      <w:lvlText w:val="%1."/>
      <w:lvlJc w:val="left"/>
      <w:pPr>
        <w:ind w:left="360" w:hanging="360"/>
      </w:pPr>
      <w:rPr>
        <w:rFonts w:hint="default"/>
      </w:rPr>
    </w:lvl>
    <w:lvl w:ilvl="1" w:tplc="040A0001">
      <w:start w:val="1"/>
      <w:numFmt w:val="bullet"/>
      <w:lvlText w:val=""/>
      <w:lvlJc w:val="left"/>
      <w:pPr>
        <w:ind w:left="1080" w:hanging="360"/>
      </w:pPr>
      <w:rPr>
        <w:rFonts w:ascii="Symbol" w:hAnsi="Symbol" w:hint="default"/>
      </w:r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4539629E"/>
    <w:multiLevelType w:val="hybridMultilevel"/>
    <w:tmpl w:val="344A41EA"/>
    <w:lvl w:ilvl="0" w:tplc="33DCD4F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F331BC0"/>
    <w:multiLevelType w:val="hybridMultilevel"/>
    <w:tmpl w:val="554CD050"/>
    <w:lvl w:ilvl="0" w:tplc="B0DEA7AA">
      <w:start w:val="1"/>
      <w:numFmt w:val="decimal"/>
      <w:lvlText w:val="%1."/>
      <w:lvlJc w:val="left"/>
      <w:pPr>
        <w:ind w:left="720" w:hanging="360"/>
      </w:pPr>
      <w:rPr>
        <w:u w:val="none"/>
      </w:rPr>
    </w:lvl>
    <w:lvl w:ilvl="1" w:tplc="340A0001">
      <w:start w:val="1"/>
      <w:numFmt w:val="bullet"/>
      <w:lvlText w:val=""/>
      <w:lvlJc w:val="left"/>
      <w:pPr>
        <w:ind w:left="1440" w:hanging="360"/>
      </w:pPr>
      <w:rPr>
        <w:rFonts w:ascii="Symbol" w:hAnsi="Symbol" w:hint="default"/>
        <w:u w:val="none"/>
      </w:rPr>
    </w:lvl>
    <w:lvl w:ilvl="2" w:tplc="A0BE2660" w:tentative="1">
      <w:start w:val="1"/>
      <w:numFmt w:val="lowerRoman"/>
      <w:lvlText w:val="%3."/>
      <w:lvlJc w:val="right"/>
      <w:pPr>
        <w:ind w:left="2160" w:hanging="180"/>
      </w:pPr>
      <w:rPr>
        <w:u w:val="none"/>
      </w:rPr>
    </w:lvl>
    <w:lvl w:ilvl="3" w:tplc="974CB6B2" w:tentative="1">
      <w:start w:val="1"/>
      <w:numFmt w:val="decimal"/>
      <w:lvlText w:val="%4."/>
      <w:lvlJc w:val="left"/>
      <w:pPr>
        <w:ind w:left="2880" w:hanging="360"/>
      </w:pPr>
      <w:rPr>
        <w:u w:val="none"/>
      </w:rPr>
    </w:lvl>
    <w:lvl w:ilvl="4" w:tplc="3830EE4E" w:tentative="1">
      <w:start w:val="1"/>
      <w:numFmt w:val="lowerLetter"/>
      <w:lvlText w:val="%5."/>
      <w:lvlJc w:val="left"/>
      <w:pPr>
        <w:ind w:left="3600" w:hanging="360"/>
      </w:pPr>
      <w:rPr>
        <w:u w:val="none"/>
      </w:rPr>
    </w:lvl>
    <w:lvl w:ilvl="5" w:tplc="A73C21D0" w:tentative="1">
      <w:start w:val="1"/>
      <w:numFmt w:val="lowerRoman"/>
      <w:lvlText w:val="%6."/>
      <w:lvlJc w:val="right"/>
      <w:pPr>
        <w:ind w:left="4320" w:hanging="180"/>
      </w:pPr>
      <w:rPr>
        <w:u w:val="none"/>
      </w:rPr>
    </w:lvl>
    <w:lvl w:ilvl="6" w:tplc="9C4A71EE" w:tentative="1">
      <w:start w:val="1"/>
      <w:numFmt w:val="decimal"/>
      <w:lvlText w:val="%7."/>
      <w:lvlJc w:val="left"/>
      <w:pPr>
        <w:ind w:left="5040" w:hanging="360"/>
      </w:pPr>
      <w:rPr>
        <w:u w:val="none"/>
      </w:rPr>
    </w:lvl>
    <w:lvl w:ilvl="7" w:tplc="565C5A0C" w:tentative="1">
      <w:start w:val="1"/>
      <w:numFmt w:val="lowerLetter"/>
      <w:lvlText w:val="%8."/>
      <w:lvlJc w:val="left"/>
      <w:pPr>
        <w:ind w:left="5760" w:hanging="360"/>
      </w:pPr>
      <w:rPr>
        <w:u w:val="none"/>
      </w:rPr>
    </w:lvl>
    <w:lvl w:ilvl="8" w:tplc="1BA4CD10" w:tentative="1">
      <w:start w:val="1"/>
      <w:numFmt w:val="lowerRoman"/>
      <w:lvlText w:val="%9."/>
      <w:lvlJc w:val="right"/>
      <w:pPr>
        <w:ind w:left="6480" w:hanging="180"/>
      </w:pPr>
      <w:rPr>
        <w:u w:val="none"/>
      </w:rPr>
    </w:lvl>
  </w:abstractNum>
  <w:abstractNum w:abstractNumId="17" w15:restartNumberingAfterBreak="0">
    <w:nsid w:val="4F430CAB"/>
    <w:multiLevelType w:val="hybridMultilevel"/>
    <w:tmpl w:val="6636C41A"/>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FF611E6"/>
    <w:multiLevelType w:val="hybridMultilevel"/>
    <w:tmpl w:val="D7DCAB3C"/>
    <w:lvl w:ilvl="0" w:tplc="C18CCB88">
      <w:start w:val="1"/>
      <w:numFmt w:val="lowerLetter"/>
      <w:lvlText w:val="%1)"/>
      <w:lvlJc w:val="left"/>
      <w:pPr>
        <w:ind w:left="720" w:hanging="360"/>
      </w:pPr>
      <w:rPr>
        <w:rFonts w:asciiTheme="minorHAnsi" w:eastAsia="ヒラギノ角ゴ Pro W3" w:hAnsiTheme="minorHAnsi" w:cstheme="minorHAnsi"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70622753"/>
    <w:multiLevelType w:val="hybridMultilevel"/>
    <w:tmpl w:val="7F2ACC0C"/>
    <w:lvl w:ilvl="0" w:tplc="C9C88804">
      <w:start w:val="1"/>
      <w:numFmt w:val="decimal"/>
      <w:lvlText w:val="%1."/>
      <w:lvlJc w:val="left"/>
      <w:pPr>
        <w:ind w:left="767" w:hanging="360"/>
      </w:pPr>
      <w:rPr>
        <w:rFonts w:hint="default"/>
        <w:b/>
      </w:rPr>
    </w:lvl>
    <w:lvl w:ilvl="1" w:tplc="340A0019" w:tentative="1">
      <w:start w:val="1"/>
      <w:numFmt w:val="lowerLetter"/>
      <w:lvlText w:val="%2."/>
      <w:lvlJc w:val="left"/>
      <w:pPr>
        <w:ind w:left="1487" w:hanging="360"/>
      </w:pPr>
    </w:lvl>
    <w:lvl w:ilvl="2" w:tplc="340A001B" w:tentative="1">
      <w:start w:val="1"/>
      <w:numFmt w:val="lowerRoman"/>
      <w:lvlText w:val="%3."/>
      <w:lvlJc w:val="right"/>
      <w:pPr>
        <w:ind w:left="2207" w:hanging="180"/>
      </w:pPr>
    </w:lvl>
    <w:lvl w:ilvl="3" w:tplc="340A000F" w:tentative="1">
      <w:start w:val="1"/>
      <w:numFmt w:val="decimal"/>
      <w:lvlText w:val="%4."/>
      <w:lvlJc w:val="left"/>
      <w:pPr>
        <w:ind w:left="2927" w:hanging="360"/>
      </w:pPr>
    </w:lvl>
    <w:lvl w:ilvl="4" w:tplc="340A0019" w:tentative="1">
      <w:start w:val="1"/>
      <w:numFmt w:val="lowerLetter"/>
      <w:lvlText w:val="%5."/>
      <w:lvlJc w:val="left"/>
      <w:pPr>
        <w:ind w:left="3647" w:hanging="360"/>
      </w:pPr>
    </w:lvl>
    <w:lvl w:ilvl="5" w:tplc="340A001B" w:tentative="1">
      <w:start w:val="1"/>
      <w:numFmt w:val="lowerRoman"/>
      <w:lvlText w:val="%6."/>
      <w:lvlJc w:val="right"/>
      <w:pPr>
        <w:ind w:left="4367" w:hanging="180"/>
      </w:pPr>
    </w:lvl>
    <w:lvl w:ilvl="6" w:tplc="340A000F" w:tentative="1">
      <w:start w:val="1"/>
      <w:numFmt w:val="decimal"/>
      <w:lvlText w:val="%7."/>
      <w:lvlJc w:val="left"/>
      <w:pPr>
        <w:ind w:left="5087" w:hanging="360"/>
      </w:pPr>
    </w:lvl>
    <w:lvl w:ilvl="7" w:tplc="340A0019" w:tentative="1">
      <w:start w:val="1"/>
      <w:numFmt w:val="lowerLetter"/>
      <w:lvlText w:val="%8."/>
      <w:lvlJc w:val="left"/>
      <w:pPr>
        <w:ind w:left="5807" w:hanging="360"/>
      </w:pPr>
    </w:lvl>
    <w:lvl w:ilvl="8" w:tplc="340A001B" w:tentative="1">
      <w:start w:val="1"/>
      <w:numFmt w:val="lowerRoman"/>
      <w:lvlText w:val="%9."/>
      <w:lvlJc w:val="right"/>
      <w:pPr>
        <w:ind w:left="6527" w:hanging="180"/>
      </w:pPr>
    </w:lvl>
  </w:abstractNum>
  <w:abstractNum w:abstractNumId="20" w15:restartNumberingAfterBreak="0">
    <w:nsid w:val="732E761E"/>
    <w:multiLevelType w:val="hybridMultilevel"/>
    <w:tmpl w:val="2F0069A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43851AE"/>
    <w:multiLevelType w:val="hybridMultilevel"/>
    <w:tmpl w:val="5EEAC61A"/>
    <w:lvl w:ilvl="0" w:tplc="040A0001">
      <w:start w:val="1"/>
      <w:numFmt w:val="bullet"/>
      <w:lvlText w:val=""/>
      <w:lvlJc w:val="left"/>
      <w:pPr>
        <w:ind w:left="1440" w:hanging="360"/>
      </w:pPr>
      <w:rPr>
        <w:rFonts w:ascii="Symbol" w:hAnsi="Symbol"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2" w15:restartNumberingAfterBreak="0">
    <w:nsid w:val="77902B96"/>
    <w:multiLevelType w:val="multilevel"/>
    <w:tmpl w:val="891209B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F110E88"/>
    <w:multiLevelType w:val="hybridMultilevel"/>
    <w:tmpl w:val="011E45B2"/>
    <w:lvl w:ilvl="0" w:tplc="040A0013">
      <w:start w:val="1"/>
      <w:numFmt w:val="upperRoman"/>
      <w:lvlText w:val="%1."/>
      <w:lvlJc w:val="righ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9548323">
    <w:abstractNumId w:val="3"/>
  </w:num>
  <w:num w:numId="2" w16cid:durableId="966089512">
    <w:abstractNumId w:val="13"/>
  </w:num>
  <w:num w:numId="3" w16cid:durableId="733698050">
    <w:abstractNumId w:val="23"/>
  </w:num>
  <w:num w:numId="4" w16cid:durableId="388264387">
    <w:abstractNumId w:val="17"/>
  </w:num>
  <w:num w:numId="5" w16cid:durableId="2105031333">
    <w:abstractNumId w:val="20"/>
  </w:num>
  <w:num w:numId="6" w16cid:durableId="1980111891">
    <w:abstractNumId w:val="14"/>
  </w:num>
  <w:num w:numId="7" w16cid:durableId="1502741064">
    <w:abstractNumId w:val="21"/>
  </w:num>
  <w:num w:numId="8" w16cid:durableId="993799000">
    <w:abstractNumId w:val="18"/>
  </w:num>
  <w:num w:numId="9" w16cid:durableId="828249311">
    <w:abstractNumId w:val="4"/>
  </w:num>
  <w:num w:numId="10" w16cid:durableId="1223369017">
    <w:abstractNumId w:val="8"/>
  </w:num>
  <w:num w:numId="11" w16cid:durableId="234050472">
    <w:abstractNumId w:val="1"/>
  </w:num>
  <w:num w:numId="12" w16cid:durableId="1803303977">
    <w:abstractNumId w:val="9"/>
  </w:num>
  <w:num w:numId="13" w16cid:durableId="325404922">
    <w:abstractNumId w:val="10"/>
  </w:num>
  <w:num w:numId="14" w16cid:durableId="1434595641">
    <w:abstractNumId w:val="22"/>
  </w:num>
  <w:num w:numId="15" w16cid:durableId="1491823647">
    <w:abstractNumId w:val="11"/>
  </w:num>
  <w:num w:numId="16" w16cid:durableId="2105683066">
    <w:abstractNumId w:val="16"/>
  </w:num>
  <w:num w:numId="17" w16cid:durableId="1259480050">
    <w:abstractNumId w:val="15"/>
  </w:num>
  <w:num w:numId="18" w16cid:durableId="1971933136">
    <w:abstractNumId w:val="2"/>
  </w:num>
  <w:num w:numId="19" w16cid:durableId="1593928961">
    <w:abstractNumId w:val="7"/>
  </w:num>
  <w:num w:numId="20" w16cid:durableId="819348049">
    <w:abstractNumId w:val="12"/>
  </w:num>
  <w:num w:numId="21" w16cid:durableId="551843488">
    <w:abstractNumId w:val="0"/>
  </w:num>
  <w:num w:numId="22" w16cid:durableId="1449545564">
    <w:abstractNumId w:val="19"/>
  </w:num>
  <w:num w:numId="23" w16cid:durableId="1960522829">
    <w:abstractNumId w:val="5"/>
  </w:num>
  <w:num w:numId="24" w16cid:durableId="2108694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53"/>
    <w:rsid w:val="00014FB6"/>
    <w:rsid w:val="00085682"/>
    <w:rsid w:val="00107E26"/>
    <w:rsid w:val="00113377"/>
    <w:rsid w:val="0016014E"/>
    <w:rsid w:val="001C375B"/>
    <w:rsid w:val="00234470"/>
    <w:rsid w:val="0027255E"/>
    <w:rsid w:val="002C7D0E"/>
    <w:rsid w:val="002D070B"/>
    <w:rsid w:val="002F1B86"/>
    <w:rsid w:val="00300CD2"/>
    <w:rsid w:val="003B337E"/>
    <w:rsid w:val="003E00F4"/>
    <w:rsid w:val="004232CC"/>
    <w:rsid w:val="0048631E"/>
    <w:rsid w:val="004B569D"/>
    <w:rsid w:val="00523ADD"/>
    <w:rsid w:val="00556D76"/>
    <w:rsid w:val="005871AA"/>
    <w:rsid w:val="006F11F9"/>
    <w:rsid w:val="006F2CB2"/>
    <w:rsid w:val="00702A98"/>
    <w:rsid w:val="007554D7"/>
    <w:rsid w:val="00813D99"/>
    <w:rsid w:val="00821B26"/>
    <w:rsid w:val="0082204C"/>
    <w:rsid w:val="00872B4C"/>
    <w:rsid w:val="008A2CFB"/>
    <w:rsid w:val="008E5D00"/>
    <w:rsid w:val="00984ED7"/>
    <w:rsid w:val="009C20F0"/>
    <w:rsid w:val="009E3AC9"/>
    <w:rsid w:val="00A064D0"/>
    <w:rsid w:val="00A65E21"/>
    <w:rsid w:val="00A67E0F"/>
    <w:rsid w:val="00AF70B5"/>
    <w:rsid w:val="00B00B1B"/>
    <w:rsid w:val="00B112DA"/>
    <w:rsid w:val="00BF353A"/>
    <w:rsid w:val="00C4649D"/>
    <w:rsid w:val="00C51B40"/>
    <w:rsid w:val="00D2021C"/>
    <w:rsid w:val="00D23456"/>
    <w:rsid w:val="00D400AE"/>
    <w:rsid w:val="00D83086"/>
    <w:rsid w:val="00D83753"/>
    <w:rsid w:val="00DA6E50"/>
    <w:rsid w:val="00EE033C"/>
    <w:rsid w:val="00F02D32"/>
    <w:rsid w:val="00F84910"/>
    <w:rsid w:val="00F870BC"/>
    <w:rsid w:val="00FA78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9E44"/>
  <w15:chartTrackingRefBased/>
  <w15:docId w15:val="{5C657121-D076-7E4E-8B04-4D3979B8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753"/>
    <w:pPr>
      <w:suppressAutoHyphens/>
    </w:pPr>
    <w:rPr>
      <w:rFonts w:ascii="Times New Roman" w:eastAsia="ヒラギノ角ゴ Pro W3" w:hAnsi="Times New Roman" w:cs="Times New Roman"/>
      <w:color w:val="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3753"/>
    <w:pPr>
      <w:tabs>
        <w:tab w:val="center" w:pos="4419"/>
        <w:tab w:val="right" w:pos="8838"/>
      </w:tabs>
    </w:pPr>
  </w:style>
  <w:style w:type="character" w:customStyle="1" w:styleId="EncabezadoCar">
    <w:name w:val="Encabezado Car"/>
    <w:basedOn w:val="Fuentedeprrafopredeter"/>
    <w:link w:val="Encabezado"/>
    <w:uiPriority w:val="99"/>
    <w:rsid w:val="00D83753"/>
  </w:style>
  <w:style w:type="paragraph" w:styleId="Piedepgina">
    <w:name w:val="footer"/>
    <w:basedOn w:val="Normal"/>
    <w:link w:val="PiedepginaCar"/>
    <w:uiPriority w:val="99"/>
    <w:unhideWhenUsed/>
    <w:rsid w:val="00D83753"/>
    <w:pPr>
      <w:tabs>
        <w:tab w:val="center" w:pos="4419"/>
        <w:tab w:val="right" w:pos="8838"/>
      </w:tabs>
    </w:pPr>
  </w:style>
  <w:style w:type="character" w:customStyle="1" w:styleId="PiedepginaCar">
    <w:name w:val="Pie de página Car"/>
    <w:basedOn w:val="Fuentedeprrafopredeter"/>
    <w:link w:val="Piedepgina"/>
    <w:uiPriority w:val="99"/>
    <w:rsid w:val="00D83753"/>
  </w:style>
  <w:style w:type="paragraph" w:styleId="Prrafodelista">
    <w:name w:val="List Paragraph"/>
    <w:basedOn w:val="Normal"/>
    <w:qFormat/>
    <w:rsid w:val="00D83753"/>
    <w:pPr>
      <w:ind w:left="720"/>
      <w:contextualSpacing/>
    </w:pPr>
  </w:style>
  <w:style w:type="paragraph" w:customStyle="1" w:styleId="Ttulo21">
    <w:name w:val="Título 21"/>
    <w:next w:val="Normal"/>
    <w:rsid w:val="00D83753"/>
    <w:pPr>
      <w:keepNext/>
      <w:widowControl w:val="0"/>
      <w:tabs>
        <w:tab w:val="left" w:pos="0"/>
      </w:tabs>
      <w:suppressAutoHyphens/>
      <w:ind w:left="576" w:hanging="576"/>
      <w:jc w:val="both"/>
      <w:outlineLvl w:val="1"/>
    </w:pPr>
    <w:rPr>
      <w:rFonts w:ascii="Times New Roman Bold" w:eastAsia="ヒラギノ角ゴ Pro W3" w:hAnsi="Times New Roman Bold" w:cs="Times New Roman"/>
      <w:color w:val="000000"/>
      <w:szCs w:val="20"/>
      <w:lang w:val="es-ES_tradnl"/>
    </w:rPr>
  </w:style>
  <w:style w:type="paragraph" w:customStyle="1" w:styleId="Ttulo11">
    <w:name w:val="Título 11"/>
    <w:next w:val="Normal"/>
    <w:rsid w:val="00D83753"/>
    <w:pPr>
      <w:keepNext/>
      <w:widowControl w:val="0"/>
      <w:tabs>
        <w:tab w:val="left" w:pos="0"/>
      </w:tabs>
      <w:suppressAutoHyphens/>
      <w:ind w:left="432" w:hanging="432"/>
      <w:outlineLvl w:val="0"/>
    </w:pPr>
    <w:rPr>
      <w:rFonts w:ascii="Times New Roman Bold" w:eastAsia="ヒラギノ角ゴ Pro W3" w:hAnsi="Times New Roman Bold" w:cs="Times New Roman"/>
      <w:color w:val="000000"/>
      <w:szCs w:val="20"/>
      <w:lang w:val="es-ES_tradnl"/>
    </w:rPr>
  </w:style>
  <w:style w:type="table" w:styleId="Tablaconcuadrcula">
    <w:name w:val="Table Grid"/>
    <w:basedOn w:val="Tablanormal"/>
    <w:rsid w:val="00D83753"/>
    <w:rPr>
      <w:rFonts w:ascii="Times New Roman" w:eastAsia="Times New Roman" w:hAnsi="Times New Roman" w:cs="Times New Roman"/>
      <w:sz w:val="20"/>
      <w:szCs w:val="20"/>
      <w:lang w:val="en-U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Fuentedeprrafopredeter"/>
    <w:rsid w:val="00D83753"/>
    <w:rPr>
      <w:rFonts w:ascii="Calibri" w:hAnsi="Calibri" w:cs="Calibri" w:hint="default"/>
      <w:b w:val="0"/>
      <w:bCs w:val="0"/>
      <w:i w:val="0"/>
      <w:iCs w:val="0"/>
      <w:color w:val="000000"/>
      <w:sz w:val="20"/>
      <w:szCs w:val="20"/>
    </w:rPr>
  </w:style>
  <w:style w:type="paragraph" w:customStyle="1" w:styleId="Prrafodelista1">
    <w:name w:val="Párrafo de lista1"/>
    <w:rsid w:val="00C51B40"/>
    <w:pPr>
      <w:suppressAutoHyphens/>
      <w:spacing w:after="200" w:line="276" w:lineRule="auto"/>
      <w:ind w:left="720"/>
    </w:pPr>
    <w:rPr>
      <w:rFonts w:ascii="Lucida Grande" w:eastAsia="ヒラギノ角ゴ Pro W3" w:hAnsi="Lucida Grande" w:cs="Times New Roman"/>
      <w:color w:val="000000"/>
      <w:sz w:val="22"/>
      <w:szCs w:val="20"/>
      <w:lang w:val="es-ES_tradnl"/>
    </w:rPr>
  </w:style>
  <w:style w:type="paragraph" w:styleId="Textodeglobo">
    <w:name w:val="Balloon Text"/>
    <w:basedOn w:val="Normal"/>
    <w:link w:val="TextodegloboCar"/>
    <w:uiPriority w:val="99"/>
    <w:semiHidden/>
    <w:unhideWhenUsed/>
    <w:rsid w:val="008A2C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2CFB"/>
    <w:rPr>
      <w:rFonts w:ascii="Segoe UI" w:eastAsia="ヒラギノ角ゴ Pro W3" w:hAnsi="Segoe UI" w:cs="Segoe UI"/>
      <w:color w:val="000000"/>
      <w:sz w:val="18"/>
      <w:szCs w:val="18"/>
      <w:lang w:val="es-ES_tradnl"/>
    </w:rPr>
  </w:style>
  <w:style w:type="character" w:styleId="Hipervnculo">
    <w:name w:val="Hyperlink"/>
    <w:uiPriority w:val="99"/>
    <w:rsid w:val="00813D99"/>
    <w:rPr>
      <w:u w:val="single"/>
    </w:rPr>
  </w:style>
  <w:style w:type="character" w:customStyle="1" w:styleId="Ninguno">
    <w:name w:val="Ninguno"/>
    <w:rsid w:val="004232CC"/>
  </w:style>
  <w:style w:type="paragraph" w:customStyle="1" w:styleId="Estilo1">
    <w:name w:val="Estilo1"/>
    <w:basedOn w:val="Normal"/>
    <w:link w:val="Estilo1Car"/>
    <w:autoRedefine/>
    <w:qFormat/>
    <w:rsid w:val="004232CC"/>
    <w:pPr>
      <w:pBdr>
        <w:top w:val="single" w:sz="12" w:space="1" w:color="auto"/>
        <w:left w:val="nil"/>
        <w:bottom w:val="single" w:sz="12" w:space="1" w:color="auto"/>
        <w:right w:val="nil"/>
        <w:between w:val="nil"/>
        <w:bar w:val="nil"/>
      </w:pBdr>
      <w:shd w:val="clear" w:color="auto" w:fill="E7E6E6" w:themeFill="background2"/>
      <w:suppressAutoHyphens w:val="0"/>
      <w:spacing w:line="0" w:lineRule="atLeast"/>
      <w:ind w:right="15"/>
      <w:jc w:val="center"/>
    </w:pPr>
    <w:rPr>
      <w:rFonts w:ascii="Calibri" w:eastAsia="Arial Unicode MS" w:hAnsi="Calibri" w:cs="Calibri"/>
      <w:b/>
      <w:bCs/>
      <w:u w:color="000000"/>
      <w:bdr w:val="nil"/>
      <w:lang w:val="es-CL"/>
    </w:rPr>
  </w:style>
  <w:style w:type="character" w:customStyle="1" w:styleId="Estilo1Car">
    <w:name w:val="Estilo1 Car"/>
    <w:basedOn w:val="Fuentedeprrafopredeter"/>
    <w:link w:val="Estilo1"/>
    <w:rsid w:val="004232CC"/>
    <w:rPr>
      <w:rFonts w:ascii="Calibri" w:eastAsia="Arial Unicode MS" w:hAnsi="Calibri" w:cs="Calibri"/>
      <w:b/>
      <w:bCs/>
      <w:color w:val="000000"/>
      <w:u w:color="000000"/>
      <w:bdr w:val="nil"/>
      <w:shd w:val="clear" w:color="auto" w:fill="E7E6E6" w:themeFill="background2"/>
    </w:rPr>
  </w:style>
  <w:style w:type="character" w:styleId="Refdecomentario">
    <w:name w:val="annotation reference"/>
    <w:basedOn w:val="Fuentedeprrafopredeter"/>
    <w:uiPriority w:val="99"/>
    <w:semiHidden/>
    <w:unhideWhenUsed/>
    <w:rsid w:val="00984ED7"/>
    <w:rPr>
      <w:sz w:val="16"/>
      <w:szCs w:val="16"/>
    </w:rPr>
  </w:style>
  <w:style w:type="paragraph" w:styleId="Textocomentario">
    <w:name w:val="annotation text"/>
    <w:basedOn w:val="Normal"/>
    <w:link w:val="TextocomentarioCar"/>
    <w:uiPriority w:val="99"/>
    <w:semiHidden/>
    <w:unhideWhenUsed/>
    <w:rsid w:val="00984ED7"/>
    <w:rPr>
      <w:sz w:val="20"/>
      <w:szCs w:val="20"/>
    </w:rPr>
  </w:style>
  <w:style w:type="character" w:customStyle="1" w:styleId="TextocomentarioCar">
    <w:name w:val="Texto comentario Car"/>
    <w:basedOn w:val="Fuentedeprrafopredeter"/>
    <w:link w:val="Textocomentario"/>
    <w:uiPriority w:val="99"/>
    <w:semiHidden/>
    <w:rsid w:val="00984ED7"/>
    <w:rPr>
      <w:rFonts w:ascii="Times New Roman" w:eastAsia="ヒラギノ角ゴ Pro W3" w:hAnsi="Times New Roman" w:cs="Times New Roman"/>
      <w:color w:val="000000"/>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984ED7"/>
    <w:rPr>
      <w:b/>
      <w:bCs/>
    </w:rPr>
  </w:style>
  <w:style w:type="character" w:customStyle="1" w:styleId="AsuntodelcomentarioCar">
    <w:name w:val="Asunto del comentario Car"/>
    <w:basedOn w:val="TextocomentarioCar"/>
    <w:link w:val="Asuntodelcomentario"/>
    <w:uiPriority w:val="99"/>
    <w:semiHidden/>
    <w:rsid w:val="00984ED7"/>
    <w:rPr>
      <w:rFonts w:ascii="Times New Roman" w:eastAsia="ヒラギノ角ゴ Pro W3" w:hAnsi="Times New Roman" w:cs="Times New Roman"/>
      <w:b/>
      <w:bCs/>
      <w:color w:val="000000"/>
      <w:sz w:val="20"/>
      <w:szCs w:val="20"/>
      <w:lang w:val="es-ES_tradnl"/>
    </w:rPr>
  </w:style>
  <w:style w:type="character" w:customStyle="1" w:styleId="Mencinsinresolver1">
    <w:name w:val="Mención sin resolver1"/>
    <w:basedOn w:val="Fuentedeprrafopredeter"/>
    <w:uiPriority w:val="99"/>
    <w:semiHidden/>
    <w:unhideWhenUsed/>
    <w:rsid w:val="0027255E"/>
    <w:rPr>
      <w:color w:val="605E5C"/>
      <w:shd w:val="clear" w:color="auto" w:fill="E1DFDD"/>
    </w:rPr>
  </w:style>
  <w:style w:type="table" w:customStyle="1" w:styleId="Tablaconcuadrcula1">
    <w:name w:val="Tabla con cuadrícula1"/>
    <w:basedOn w:val="Tablanormal"/>
    <w:next w:val="Tablaconcuadrcula"/>
    <w:rsid w:val="008E5D00"/>
    <w:pPr>
      <w:spacing w:after="160" w:line="259"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8E5D00"/>
    <w:pPr>
      <w:spacing w:after="160" w:line="259"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8E5D00"/>
    <w:pPr>
      <w:suppressAutoHyphens w:val="0"/>
      <w:spacing w:after="160" w:line="259" w:lineRule="auto"/>
      <w:ind w:left="283" w:hanging="283"/>
      <w:contextualSpacing/>
    </w:pPr>
    <w:rPr>
      <w:rFonts w:eastAsia="Times New Roman"/>
      <w:color w:val="auto"/>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i.umayor.cl/images/Manual__Bioseguridad__junio_2018.pdf" TargetMode="External"/><Relationship Id="rId13" Type="http://schemas.openxmlformats.org/officeDocument/2006/relationships/hyperlink" Target="https://www.achs.cl/empresas/fichas/detalle/trabajadores/taller-de-sustancias-peligrosa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ri.umayor.cl/images/Manual__Bioseguridad__junio_2018.pdf" TargetMode="External"/><Relationship Id="rId12" Type="http://schemas.openxmlformats.org/officeDocument/2006/relationships/hyperlink" Target="https://www.bcn.cl/leychile/navegar?idNorma=748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cn.cl/leychile/navegar?idNorma=2971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cn.cl/leychile/navegar?idNorma=7282" TargetMode="External"/><Relationship Id="rId4" Type="http://schemas.openxmlformats.org/officeDocument/2006/relationships/webSettings" Target="webSettings.xml"/><Relationship Id="rId9" Type="http://schemas.openxmlformats.org/officeDocument/2006/relationships/hyperlink" Target="https://www.bcn.cl/leychile/navegar?idNorma=9794" TargetMode="External"/><Relationship Id="rId14" Type="http://schemas.openxmlformats.org/officeDocument/2006/relationships/hyperlink" Target="https://www.achs.cl/empresas/fichas/detalle/trabajadores/taller-de-exposicion-a-contaminantes-quimic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1788</Words>
  <Characters>10768</Characters>
  <Application>Microsoft Office Word</Application>
  <DocSecurity>0</DocSecurity>
  <Lines>598</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Loreto Sanueza Chávez</dc:creator>
  <cp:keywords/>
  <dc:description/>
  <cp:lastModifiedBy>Alejandra Ignacia León Ortega | U.Mayor</cp:lastModifiedBy>
  <cp:revision>12</cp:revision>
  <dcterms:created xsi:type="dcterms:W3CDTF">2023-03-02T16:03:00Z</dcterms:created>
  <dcterms:modified xsi:type="dcterms:W3CDTF">2026-03-25T19:29:00Z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b5bc9e-66af-47a2-bdb7-e8d552eb4a96_Enabled">
    <vt:lpwstr>true</vt:lpwstr>
  </property>
  <property fmtid="{D5CDD505-2E9C-101B-9397-08002B2CF9AE}" pid="3" name="MSIP_Label_c4b5bc9e-66af-47a2-bdb7-e8d552eb4a96_SetDate">
    <vt:lpwstr>2026-03-25T17:44:18Z</vt:lpwstr>
  </property>
  <property fmtid="{D5CDD505-2E9C-101B-9397-08002B2CF9AE}" pid="4" name="MSIP_Label_c4b5bc9e-66af-47a2-bdb7-e8d552eb4a96_Method">
    <vt:lpwstr>Privileged</vt:lpwstr>
  </property>
  <property fmtid="{D5CDD505-2E9C-101B-9397-08002B2CF9AE}" pid="5" name="MSIP_Label_c4b5bc9e-66af-47a2-bdb7-e8d552eb4a96_Name">
    <vt:lpwstr>Público</vt:lpwstr>
  </property>
  <property fmtid="{D5CDD505-2E9C-101B-9397-08002B2CF9AE}" pid="6" name="MSIP_Label_c4b5bc9e-66af-47a2-bdb7-e8d552eb4a96_SiteId">
    <vt:lpwstr>0dc2d1a0-913c-4a0d-b1a7-3e857d4cccdb</vt:lpwstr>
  </property>
  <property fmtid="{D5CDD505-2E9C-101B-9397-08002B2CF9AE}" pid="7" name="MSIP_Label_c4b5bc9e-66af-47a2-bdb7-e8d552eb4a96_ActionId">
    <vt:lpwstr>0aa67500-34a0-45cb-8cb9-3215aeed0937</vt:lpwstr>
  </property>
  <property fmtid="{D5CDD505-2E9C-101B-9397-08002B2CF9AE}" pid="8" name="MSIP_Label_c4b5bc9e-66af-47a2-bdb7-e8d552eb4a96_ContentBits">
    <vt:lpwstr>0</vt:lpwstr>
  </property>
  <property fmtid="{D5CDD505-2E9C-101B-9397-08002B2CF9AE}" pid="9" name="MSIP_Label_c4b5bc9e-66af-47a2-bdb7-e8d552eb4a96_Tag">
    <vt:lpwstr>10, 0, 1, 1</vt:lpwstr>
  </property>
</Properties>
</file>